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67DA9" w14:textId="77777777" w:rsidR="00A567B9" w:rsidRDefault="00A567B9" w:rsidP="00A567B9">
      <w:pPr>
        <w:spacing w:after="0" w:line="240" w:lineRule="auto"/>
        <w:ind w:left="720" w:hanging="360"/>
        <w:jc w:val="both"/>
      </w:pPr>
    </w:p>
    <w:p w14:paraId="201CD473" w14:textId="77777777" w:rsidR="00A567B9" w:rsidRPr="00860E8C" w:rsidRDefault="00A567B9" w:rsidP="00A567B9">
      <w:pPr>
        <w:spacing w:after="0" w:line="240" w:lineRule="auto"/>
        <w:jc w:val="center"/>
        <w:rPr>
          <w:b/>
          <w:bCs/>
          <w:sz w:val="28"/>
          <w:szCs w:val="28"/>
        </w:rPr>
      </w:pPr>
      <w:r w:rsidRPr="00860E8C">
        <w:rPr>
          <w:b/>
          <w:bCs/>
          <w:sz w:val="28"/>
          <w:szCs w:val="28"/>
        </w:rPr>
        <w:t>Lectio agostana 2026</w:t>
      </w:r>
    </w:p>
    <w:p w14:paraId="0D0F0BE8" w14:textId="77777777" w:rsidR="00A567B9" w:rsidRPr="00860E8C" w:rsidRDefault="00A567B9" w:rsidP="00A567B9">
      <w:pPr>
        <w:spacing w:after="0" w:line="240" w:lineRule="auto"/>
        <w:jc w:val="both"/>
        <w:rPr>
          <w:b/>
          <w:bCs/>
        </w:rPr>
      </w:pPr>
    </w:p>
    <w:p w14:paraId="15488BBD" w14:textId="3C731894" w:rsidR="00A567B9" w:rsidRDefault="00A567B9" w:rsidP="00A567B9">
      <w:pPr>
        <w:spacing w:after="0" w:line="240" w:lineRule="auto"/>
        <w:jc w:val="both"/>
        <w:rPr>
          <w:b/>
          <w:bCs/>
        </w:rPr>
      </w:pPr>
      <w:r>
        <w:rPr>
          <w:b/>
          <w:bCs/>
        </w:rPr>
        <w:t>Venerdì 28</w:t>
      </w:r>
      <w:r w:rsidRPr="00860E8C">
        <w:rPr>
          <w:b/>
          <w:bCs/>
        </w:rPr>
        <w:t xml:space="preserve"> agosto. </w:t>
      </w:r>
      <w:r>
        <w:rPr>
          <w:b/>
          <w:bCs/>
        </w:rPr>
        <w:t>Questo Mistero è grande.</w:t>
      </w:r>
      <w:r w:rsidRPr="00860E8C">
        <w:rPr>
          <w:b/>
          <w:bCs/>
        </w:rPr>
        <w:t xml:space="preserve"> (</w:t>
      </w:r>
      <w:proofErr w:type="spellStart"/>
      <w:r w:rsidRPr="00860E8C">
        <w:rPr>
          <w:b/>
          <w:bCs/>
        </w:rPr>
        <w:t>Ef</w:t>
      </w:r>
      <w:proofErr w:type="spellEnd"/>
      <w:r w:rsidRPr="00860E8C">
        <w:rPr>
          <w:b/>
          <w:bCs/>
        </w:rPr>
        <w:t xml:space="preserve"> </w:t>
      </w:r>
      <w:r>
        <w:rPr>
          <w:b/>
          <w:bCs/>
        </w:rPr>
        <w:t>5</w:t>
      </w:r>
      <w:r w:rsidRPr="00860E8C">
        <w:rPr>
          <w:b/>
          <w:bCs/>
        </w:rPr>
        <w:t>, 2</w:t>
      </w:r>
      <w:r>
        <w:rPr>
          <w:b/>
          <w:bCs/>
        </w:rPr>
        <w:t>1- 33</w:t>
      </w:r>
      <w:r w:rsidRPr="00860E8C">
        <w:rPr>
          <w:b/>
          <w:bCs/>
        </w:rPr>
        <w:t>)</w:t>
      </w:r>
    </w:p>
    <w:p w14:paraId="786975BE" w14:textId="11AE658A" w:rsidR="00A567B9" w:rsidRPr="00A567B9" w:rsidRDefault="00A567B9" w:rsidP="00A567B9">
      <w:pPr>
        <w:spacing w:after="0" w:line="240" w:lineRule="auto"/>
        <w:jc w:val="both"/>
        <w:rPr>
          <w:b/>
          <w:bCs/>
          <w:i/>
          <w:iCs/>
        </w:rPr>
      </w:pPr>
    </w:p>
    <w:p w14:paraId="00D6EC98" w14:textId="7741C54B" w:rsidR="00A567B9" w:rsidRPr="00A567B9" w:rsidRDefault="00A567B9" w:rsidP="00075371">
      <w:pPr>
        <w:spacing w:after="0" w:line="240" w:lineRule="auto"/>
        <w:jc w:val="both"/>
        <w:rPr>
          <w:i/>
          <w:iCs/>
        </w:rPr>
      </w:pPr>
      <w:r w:rsidRPr="00075371">
        <w:rPr>
          <w:i/>
          <w:iCs/>
          <w:u w:val="single"/>
          <w:vertAlign w:val="superscript"/>
        </w:rPr>
        <w:t>21</w:t>
      </w:r>
      <w:r w:rsidRPr="00075371">
        <w:rPr>
          <w:i/>
          <w:iCs/>
          <w:u w:val="single"/>
        </w:rPr>
        <w:t>Nel timore di Cristo, siate sottomessi gli uni agli altri:</w:t>
      </w:r>
      <w:r w:rsidRPr="00A567B9">
        <w:rPr>
          <w:i/>
          <w:iCs/>
        </w:rPr>
        <w:t> </w:t>
      </w:r>
      <w:r w:rsidRPr="00075371">
        <w:rPr>
          <w:i/>
          <w:iCs/>
          <w:u w:val="single"/>
          <w:vertAlign w:val="superscript"/>
        </w:rPr>
        <w:t>22</w:t>
      </w:r>
      <w:r w:rsidRPr="00075371">
        <w:rPr>
          <w:i/>
          <w:iCs/>
          <w:u w:val="single"/>
        </w:rPr>
        <w:t>le mogli lo siano ai loro mariti</w:t>
      </w:r>
      <w:r w:rsidRPr="00A567B9">
        <w:rPr>
          <w:i/>
          <w:iCs/>
        </w:rPr>
        <w:t>, come al Signore; </w:t>
      </w:r>
      <w:r w:rsidRPr="00A567B9">
        <w:rPr>
          <w:i/>
          <w:iCs/>
          <w:vertAlign w:val="superscript"/>
        </w:rPr>
        <w:t>23</w:t>
      </w:r>
      <w:r w:rsidRPr="00A567B9">
        <w:rPr>
          <w:i/>
          <w:iCs/>
        </w:rPr>
        <w:t>il marito infatti è capo della moglie, così come Cristo è capo della Chiesa, lui che è salvatore del corpo. </w:t>
      </w:r>
      <w:r w:rsidRPr="00A567B9">
        <w:rPr>
          <w:i/>
          <w:iCs/>
          <w:vertAlign w:val="superscript"/>
        </w:rPr>
        <w:t>24</w:t>
      </w:r>
      <w:r w:rsidRPr="00A567B9">
        <w:rPr>
          <w:i/>
          <w:iCs/>
        </w:rPr>
        <w:t>E come la Chiesa è sottomessa a Cristo, così anche le mogli lo siano ai loro mariti in tutto.</w:t>
      </w:r>
      <w:r w:rsidR="0002260C" w:rsidRPr="00A567B9">
        <w:rPr>
          <w:i/>
          <w:iCs/>
          <w:vertAlign w:val="superscript"/>
        </w:rPr>
        <w:t xml:space="preserve"> </w:t>
      </w:r>
      <w:r w:rsidRPr="00A567B9">
        <w:rPr>
          <w:i/>
          <w:iCs/>
          <w:vertAlign w:val="superscript"/>
        </w:rPr>
        <w:t>25</w:t>
      </w:r>
      <w:r w:rsidRPr="00A567B9">
        <w:rPr>
          <w:i/>
          <w:iCs/>
        </w:rPr>
        <w:t xml:space="preserve">E voi, </w:t>
      </w:r>
      <w:r w:rsidRPr="0002260C">
        <w:rPr>
          <w:i/>
          <w:iCs/>
          <w:u w:val="single"/>
        </w:rPr>
        <w:t xml:space="preserve">mariti, amate le vostre mogli, come anche Cristo ha amato la Chiesa e </w:t>
      </w:r>
      <w:bookmarkStart w:id="0" w:name="_Hlk238625341"/>
      <w:r w:rsidRPr="0002260C">
        <w:rPr>
          <w:i/>
          <w:iCs/>
          <w:u w:val="single"/>
        </w:rPr>
        <w:t xml:space="preserve">ha dato </w:t>
      </w:r>
      <w:r w:rsidR="00CA004A" w:rsidRPr="0002260C">
        <w:rPr>
          <w:i/>
          <w:iCs/>
          <w:u w:val="single"/>
        </w:rPr>
        <w:t>sé</w:t>
      </w:r>
      <w:r w:rsidRPr="0002260C">
        <w:rPr>
          <w:i/>
          <w:iCs/>
          <w:u w:val="single"/>
        </w:rPr>
        <w:t xml:space="preserve"> stesso per lei,</w:t>
      </w:r>
      <w:r w:rsidRPr="00A567B9">
        <w:rPr>
          <w:i/>
          <w:iCs/>
        </w:rPr>
        <w:t> </w:t>
      </w:r>
      <w:r w:rsidRPr="00A567B9">
        <w:rPr>
          <w:i/>
          <w:iCs/>
          <w:vertAlign w:val="superscript"/>
        </w:rPr>
        <w:t>26</w:t>
      </w:r>
      <w:r w:rsidRPr="00A567B9">
        <w:rPr>
          <w:i/>
          <w:iCs/>
        </w:rPr>
        <w:t>per renderla santa, purificandola con il lavacro dell'acqua mediante la parola, </w:t>
      </w:r>
      <w:r w:rsidRPr="00A567B9">
        <w:rPr>
          <w:i/>
          <w:iCs/>
          <w:vertAlign w:val="superscript"/>
        </w:rPr>
        <w:t>27</w:t>
      </w:r>
      <w:r w:rsidRPr="00A567B9">
        <w:rPr>
          <w:i/>
          <w:iCs/>
        </w:rPr>
        <w:t xml:space="preserve">e per presentare a </w:t>
      </w:r>
      <w:r w:rsidR="00CA004A" w:rsidRPr="00A567B9">
        <w:rPr>
          <w:i/>
          <w:iCs/>
        </w:rPr>
        <w:t>sé</w:t>
      </w:r>
      <w:r w:rsidRPr="00A567B9">
        <w:rPr>
          <w:i/>
          <w:iCs/>
        </w:rPr>
        <w:t xml:space="preserve"> stesso la Chiesa tutta gloriosa, senza macchia né ruga o alcunché di simile, ma santa e immacolata</w:t>
      </w:r>
      <w:bookmarkStart w:id="1" w:name="_Hlk237970404"/>
      <w:bookmarkEnd w:id="0"/>
      <w:r w:rsidRPr="00A567B9">
        <w:rPr>
          <w:i/>
          <w:iCs/>
        </w:rPr>
        <w:t>. </w:t>
      </w:r>
      <w:r w:rsidRPr="00A567B9">
        <w:rPr>
          <w:i/>
          <w:iCs/>
          <w:vertAlign w:val="superscript"/>
        </w:rPr>
        <w:t>28</w:t>
      </w:r>
      <w:r w:rsidRPr="00A567B9">
        <w:rPr>
          <w:i/>
          <w:iCs/>
        </w:rPr>
        <w:t xml:space="preserve">Così anche i mariti hanno il dovere di amare le mogli come il proprio corpo: </w:t>
      </w:r>
      <w:r w:rsidRPr="0002260C">
        <w:rPr>
          <w:i/>
          <w:iCs/>
          <w:u w:val="single"/>
        </w:rPr>
        <w:t xml:space="preserve">chi ama la propria moglie, ama </w:t>
      </w:r>
      <w:r w:rsidR="00CA004A" w:rsidRPr="0002260C">
        <w:rPr>
          <w:i/>
          <w:iCs/>
          <w:u w:val="single"/>
        </w:rPr>
        <w:t>sé</w:t>
      </w:r>
      <w:r w:rsidRPr="0002260C">
        <w:rPr>
          <w:i/>
          <w:iCs/>
          <w:u w:val="single"/>
        </w:rPr>
        <w:t xml:space="preserve"> stesso. </w:t>
      </w:r>
      <w:r w:rsidRPr="0002260C">
        <w:rPr>
          <w:i/>
          <w:iCs/>
          <w:u w:val="single"/>
          <w:vertAlign w:val="superscript"/>
        </w:rPr>
        <w:t>29</w:t>
      </w:r>
      <w:r w:rsidRPr="0002260C">
        <w:rPr>
          <w:i/>
          <w:iCs/>
          <w:u w:val="single"/>
        </w:rPr>
        <w:t>Nessuno infatti ha mai odiato la propria carne, anzi la nutre e la cura, come anche Cristo fa con la Chiesa,</w:t>
      </w:r>
      <w:r w:rsidRPr="00A567B9">
        <w:rPr>
          <w:i/>
          <w:iCs/>
        </w:rPr>
        <w:t> </w:t>
      </w:r>
      <w:r w:rsidRPr="00A567B9">
        <w:rPr>
          <w:i/>
          <w:iCs/>
          <w:vertAlign w:val="superscript"/>
        </w:rPr>
        <w:t>30</w:t>
      </w:r>
      <w:r w:rsidRPr="00A567B9">
        <w:rPr>
          <w:i/>
          <w:iCs/>
        </w:rPr>
        <w:t>poiché siamo membra del suo corpo. </w:t>
      </w:r>
      <w:bookmarkEnd w:id="1"/>
      <w:r w:rsidRPr="00A567B9">
        <w:rPr>
          <w:i/>
          <w:iCs/>
          <w:vertAlign w:val="superscript"/>
        </w:rPr>
        <w:t>31</w:t>
      </w:r>
      <w:r w:rsidRPr="00A567B9">
        <w:rPr>
          <w:i/>
          <w:iCs/>
        </w:rPr>
        <w:t xml:space="preserve">Per questo </w:t>
      </w:r>
      <w:r w:rsidRPr="0002260C">
        <w:rPr>
          <w:i/>
          <w:iCs/>
          <w:u w:val="single"/>
        </w:rPr>
        <w:t>l'uomo lascerà il padre e la madre e si unirà a sua moglie e i due diventeranno una sola carne.</w:t>
      </w:r>
      <w:r w:rsidRPr="00A567B9">
        <w:rPr>
          <w:i/>
          <w:iCs/>
        </w:rPr>
        <w:t> </w:t>
      </w:r>
      <w:r w:rsidRPr="00075371">
        <w:rPr>
          <w:i/>
          <w:iCs/>
          <w:u w:val="single"/>
          <w:vertAlign w:val="superscript"/>
        </w:rPr>
        <w:t>32</w:t>
      </w:r>
      <w:r w:rsidRPr="00075371">
        <w:rPr>
          <w:i/>
          <w:iCs/>
          <w:u w:val="single"/>
        </w:rPr>
        <w:t>Questo mistero è grande</w:t>
      </w:r>
      <w:r w:rsidRPr="00A567B9">
        <w:rPr>
          <w:i/>
          <w:iCs/>
        </w:rPr>
        <w:t>: io lo dico in riferimento a Cristo e alla Chiesa! </w:t>
      </w:r>
      <w:r w:rsidRPr="00A567B9">
        <w:rPr>
          <w:i/>
          <w:iCs/>
          <w:vertAlign w:val="superscript"/>
        </w:rPr>
        <w:t>33</w:t>
      </w:r>
      <w:r w:rsidRPr="00A567B9">
        <w:rPr>
          <w:i/>
          <w:iCs/>
        </w:rPr>
        <w:t xml:space="preserve">Così anche voi: ciascuno da parte sua ami la propria moglie come </w:t>
      </w:r>
      <w:r w:rsidR="00CA004A" w:rsidRPr="00A567B9">
        <w:rPr>
          <w:i/>
          <w:iCs/>
        </w:rPr>
        <w:t>sé</w:t>
      </w:r>
      <w:r w:rsidRPr="00A567B9">
        <w:rPr>
          <w:i/>
          <w:iCs/>
        </w:rPr>
        <w:t xml:space="preserve"> stesso, e la moglie sia rispettosa verso il marito</w:t>
      </w:r>
      <w:r w:rsidR="00CA004A">
        <w:rPr>
          <w:i/>
          <w:iCs/>
        </w:rPr>
        <w:t xml:space="preserve"> </w:t>
      </w:r>
      <w:r>
        <w:rPr>
          <w:i/>
          <w:iCs/>
        </w:rPr>
        <w:t>’ (5, 21-33)</w:t>
      </w:r>
    </w:p>
    <w:p w14:paraId="1385EC3E" w14:textId="77777777" w:rsidR="00A567B9" w:rsidRPr="00A567B9" w:rsidRDefault="00A567B9" w:rsidP="00A567B9">
      <w:pPr>
        <w:spacing w:after="0" w:line="240" w:lineRule="auto"/>
        <w:ind w:left="720"/>
        <w:jc w:val="both"/>
        <w:rPr>
          <w:i/>
          <w:iCs/>
        </w:rPr>
      </w:pPr>
    </w:p>
    <w:p w14:paraId="14F62AB1" w14:textId="2D222F86" w:rsidR="00A567B9" w:rsidRPr="00860E8C" w:rsidRDefault="00A567B9" w:rsidP="00A567B9">
      <w:pPr>
        <w:numPr>
          <w:ilvl w:val="0"/>
          <w:numId w:val="1"/>
        </w:numPr>
        <w:spacing w:after="0" w:line="240" w:lineRule="auto"/>
        <w:jc w:val="both"/>
        <w:rPr>
          <w:b/>
          <w:bCs/>
        </w:rPr>
      </w:pPr>
      <w:bookmarkStart w:id="2" w:name="_Hlk237971772"/>
      <w:r w:rsidRPr="00860E8C">
        <w:rPr>
          <w:b/>
          <w:bCs/>
        </w:rPr>
        <w:t xml:space="preserve">Prescritto (1,1-2) </w:t>
      </w:r>
    </w:p>
    <w:p w14:paraId="42D08EF5" w14:textId="77777777" w:rsidR="00A567B9" w:rsidRPr="00860E8C" w:rsidRDefault="00A567B9" w:rsidP="00A567B9">
      <w:pPr>
        <w:numPr>
          <w:ilvl w:val="0"/>
          <w:numId w:val="1"/>
        </w:numPr>
        <w:spacing w:after="0" w:line="240" w:lineRule="auto"/>
        <w:jc w:val="both"/>
        <w:rPr>
          <w:b/>
          <w:bCs/>
          <w:color w:val="0D0D0D" w:themeColor="text1" w:themeTint="F2"/>
        </w:rPr>
      </w:pPr>
      <w:r w:rsidRPr="00860E8C">
        <w:rPr>
          <w:b/>
          <w:bCs/>
          <w:color w:val="0D0D0D" w:themeColor="text1" w:themeTint="F2"/>
        </w:rPr>
        <w:t>Parte teologica: la rivelazione del Mistero (1,3-3,21)</w:t>
      </w:r>
    </w:p>
    <w:p w14:paraId="560931DB" w14:textId="77777777" w:rsidR="00A567B9" w:rsidRPr="00860E8C" w:rsidRDefault="00A567B9" w:rsidP="00A567B9">
      <w:pPr>
        <w:numPr>
          <w:ilvl w:val="0"/>
          <w:numId w:val="2"/>
        </w:numPr>
        <w:spacing w:after="0" w:line="240" w:lineRule="auto"/>
        <w:jc w:val="both"/>
        <w:rPr>
          <w:b/>
          <w:bCs/>
          <w:color w:val="0D0D0D" w:themeColor="text1" w:themeTint="F2"/>
        </w:rPr>
      </w:pPr>
      <w:r w:rsidRPr="00860E8C">
        <w:rPr>
          <w:b/>
          <w:bCs/>
          <w:color w:val="0D0D0D" w:themeColor="text1" w:themeTint="F2"/>
        </w:rPr>
        <w:t>La benedizione (1,3-14)</w:t>
      </w:r>
    </w:p>
    <w:p w14:paraId="39CA8B21" w14:textId="77777777" w:rsidR="00A567B9" w:rsidRPr="00860E8C" w:rsidRDefault="00A567B9" w:rsidP="00A567B9">
      <w:pPr>
        <w:numPr>
          <w:ilvl w:val="0"/>
          <w:numId w:val="2"/>
        </w:numPr>
        <w:spacing w:after="0" w:line="240" w:lineRule="auto"/>
        <w:jc w:val="both"/>
        <w:rPr>
          <w:b/>
          <w:bCs/>
          <w:color w:val="0D0D0D" w:themeColor="text1" w:themeTint="F2"/>
        </w:rPr>
      </w:pPr>
      <w:r w:rsidRPr="00860E8C">
        <w:rPr>
          <w:b/>
          <w:bCs/>
          <w:color w:val="0D0D0D" w:themeColor="text1" w:themeTint="F2"/>
        </w:rPr>
        <w:t>Esordio epistolare: rendimenti di grazie e signoria di Cristo (1,15-23)</w:t>
      </w:r>
    </w:p>
    <w:p w14:paraId="2A485266" w14:textId="77777777" w:rsidR="00A567B9" w:rsidRPr="00860E8C" w:rsidRDefault="00A567B9" w:rsidP="00A567B9">
      <w:pPr>
        <w:numPr>
          <w:ilvl w:val="0"/>
          <w:numId w:val="2"/>
        </w:numPr>
        <w:spacing w:after="0" w:line="240" w:lineRule="auto"/>
        <w:jc w:val="both"/>
        <w:rPr>
          <w:b/>
          <w:bCs/>
          <w:color w:val="0D0D0D" w:themeColor="text1" w:themeTint="F2"/>
        </w:rPr>
      </w:pPr>
      <w:r w:rsidRPr="00860E8C">
        <w:rPr>
          <w:b/>
          <w:bCs/>
          <w:color w:val="0D0D0D" w:themeColor="text1" w:themeTint="F2"/>
        </w:rPr>
        <w:t>La condizione dei credenti: salvati e riconciliati tra loro (2,1-22) **</w:t>
      </w:r>
    </w:p>
    <w:p w14:paraId="338DCBA0" w14:textId="77777777" w:rsidR="00A567B9" w:rsidRPr="00860E8C" w:rsidRDefault="00A567B9" w:rsidP="00A567B9">
      <w:pPr>
        <w:numPr>
          <w:ilvl w:val="0"/>
          <w:numId w:val="2"/>
        </w:numPr>
        <w:spacing w:after="0" w:line="240" w:lineRule="auto"/>
        <w:jc w:val="both"/>
        <w:rPr>
          <w:b/>
          <w:bCs/>
          <w:color w:val="0D0D0D" w:themeColor="text1" w:themeTint="F2"/>
        </w:rPr>
      </w:pPr>
      <w:r w:rsidRPr="00860E8C">
        <w:rPr>
          <w:b/>
          <w:bCs/>
          <w:color w:val="0D0D0D" w:themeColor="text1" w:themeTint="F2"/>
        </w:rPr>
        <w:t>La rivelazione del Mistero (3,1-13)</w:t>
      </w:r>
    </w:p>
    <w:p w14:paraId="61C99848" w14:textId="77777777" w:rsidR="00A567B9" w:rsidRPr="00860E8C" w:rsidRDefault="00A567B9" w:rsidP="00A567B9">
      <w:pPr>
        <w:numPr>
          <w:ilvl w:val="0"/>
          <w:numId w:val="2"/>
        </w:numPr>
        <w:spacing w:after="0" w:line="240" w:lineRule="auto"/>
        <w:jc w:val="both"/>
        <w:rPr>
          <w:b/>
          <w:bCs/>
        </w:rPr>
      </w:pPr>
      <w:r w:rsidRPr="00860E8C">
        <w:rPr>
          <w:b/>
          <w:bCs/>
        </w:rPr>
        <w:t>Preghiera e dossologia (3,14-21)</w:t>
      </w:r>
    </w:p>
    <w:p w14:paraId="0DE3F639" w14:textId="77777777" w:rsidR="00A567B9" w:rsidRPr="00860E8C" w:rsidRDefault="00A567B9" w:rsidP="00A567B9">
      <w:pPr>
        <w:numPr>
          <w:ilvl w:val="0"/>
          <w:numId w:val="3"/>
        </w:numPr>
        <w:spacing w:after="0" w:line="240" w:lineRule="auto"/>
        <w:jc w:val="both"/>
        <w:rPr>
          <w:b/>
          <w:bCs/>
          <w:color w:val="EE0000"/>
        </w:rPr>
      </w:pPr>
      <w:r w:rsidRPr="00860E8C">
        <w:rPr>
          <w:b/>
          <w:bCs/>
          <w:color w:val="EE0000"/>
        </w:rPr>
        <w:t>Parte etica: vita nuova dei credenti. (4,1-6,9)</w:t>
      </w:r>
    </w:p>
    <w:p w14:paraId="7D69AA0B" w14:textId="77777777" w:rsidR="00A567B9" w:rsidRPr="00860E8C" w:rsidRDefault="00A567B9" w:rsidP="00A567B9">
      <w:pPr>
        <w:numPr>
          <w:ilvl w:val="0"/>
          <w:numId w:val="4"/>
        </w:numPr>
        <w:spacing w:after="0" w:line="240" w:lineRule="auto"/>
        <w:jc w:val="both"/>
        <w:rPr>
          <w:b/>
          <w:bCs/>
        </w:rPr>
      </w:pPr>
      <w:r w:rsidRPr="00860E8C">
        <w:rPr>
          <w:b/>
          <w:bCs/>
        </w:rPr>
        <w:t>L’unità ecclesiale nell’diversità dei ministeri (4, 1-16)</w:t>
      </w:r>
    </w:p>
    <w:p w14:paraId="02806072" w14:textId="5FBF7542" w:rsidR="00F531CF" w:rsidRPr="00F531CF" w:rsidRDefault="00F531CF" w:rsidP="00F531CF">
      <w:pPr>
        <w:pStyle w:val="Paragrafoelenco"/>
        <w:numPr>
          <w:ilvl w:val="0"/>
          <w:numId w:val="4"/>
        </w:numPr>
        <w:spacing w:after="0" w:line="240" w:lineRule="auto"/>
        <w:jc w:val="both"/>
        <w:rPr>
          <w:b/>
          <w:bCs/>
        </w:rPr>
      </w:pPr>
      <w:r w:rsidRPr="00F531CF">
        <w:rPr>
          <w:b/>
          <w:bCs/>
        </w:rPr>
        <w:t>La vita nuova in Cristo (4,17-5,20) ***</w:t>
      </w:r>
    </w:p>
    <w:p w14:paraId="1200B03C" w14:textId="77777777" w:rsidR="00F531CF" w:rsidRPr="00F531CF" w:rsidRDefault="00F531CF" w:rsidP="00F531CF">
      <w:pPr>
        <w:numPr>
          <w:ilvl w:val="0"/>
          <w:numId w:val="5"/>
        </w:numPr>
        <w:spacing w:after="0" w:line="240" w:lineRule="auto"/>
        <w:jc w:val="both"/>
        <w:rPr>
          <w:b/>
          <w:bCs/>
          <w:color w:val="EE0000"/>
        </w:rPr>
      </w:pPr>
      <w:r w:rsidRPr="00F531CF">
        <w:rPr>
          <w:b/>
          <w:bCs/>
          <w:color w:val="EE0000"/>
        </w:rPr>
        <w:t>Il Codice domestico (5,21-6,9)**</w:t>
      </w:r>
    </w:p>
    <w:p w14:paraId="3F75B7D4" w14:textId="77777777" w:rsidR="00F531CF" w:rsidRPr="00F531CF" w:rsidRDefault="00F531CF" w:rsidP="00F531CF">
      <w:pPr>
        <w:numPr>
          <w:ilvl w:val="0"/>
          <w:numId w:val="6"/>
        </w:numPr>
        <w:spacing w:after="0" w:line="240" w:lineRule="auto"/>
        <w:jc w:val="both"/>
        <w:rPr>
          <w:b/>
          <w:bCs/>
        </w:rPr>
      </w:pPr>
      <w:r w:rsidRPr="00F531CF">
        <w:rPr>
          <w:b/>
          <w:bCs/>
        </w:rPr>
        <w:t>Perorazione: la battaglia spirituale (6,10-20)</w:t>
      </w:r>
    </w:p>
    <w:p w14:paraId="221A1C2E" w14:textId="77777777" w:rsidR="00F531CF" w:rsidRPr="00F531CF" w:rsidRDefault="00F531CF" w:rsidP="00F531CF">
      <w:pPr>
        <w:numPr>
          <w:ilvl w:val="0"/>
          <w:numId w:val="6"/>
        </w:numPr>
        <w:spacing w:after="0" w:line="240" w:lineRule="auto"/>
        <w:jc w:val="both"/>
        <w:rPr>
          <w:b/>
          <w:bCs/>
        </w:rPr>
      </w:pPr>
      <w:r w:rsidRPr="00F531CF">
        <w:rPr>
          <w:b/>
          <w:bCs/>
        </w:rPr>
        <w:t>Conclusione epistolare (6,21-24)</w:t>
      </w:r>
    </w:p>
    <w:bookmarkEnd w:id="2"/>
    <w:p w14:paraId="7F1F8C0B" w14:textId="77777777" w:rsidR="008D2D24" w:rsidRDefault="008D2D24" w:rsidP="00A567B9">
      <w:pPr>
        <w:spacing w:after="0" w:line="240" w:lineRule="auto"/>
        <w:contextualSpacing/>
        <w:jc w:val="both"/>
        <w:rPr>
          <w:b/>
          <w:bCs/>
        </w:rPr>
      </w:pPr>
    </w:p>
    <w:p w14:paraId="2B736188" w14:textId="0F0AD961" w:rsidR="008D2D24" w:rsidRDefault="00BD765E" w:rsidP="00A567B9">
      <w:pPr>
        <w:spacing w:after="0" w:line="240" w:lineRule="auto"/>
        <w:contextualSpacing/>
        <w:jc w:val="both"/>
        <w:rPr>
          <w:b/>
          <w:bCs/>
        </w:rPr>
      </w:pPr>
      <w:r>
        <w:rPr>
          <w:b/>
          <w:bCs/>
        </w:rPr>
        <w:t>Esegesi.</w:t>
      </w:r>
    </w:p>
    <w:p w14:paraId="1EEB2C5B" w14:textId="281ED182" w:rsidR="008D2D24" w:rsidRDefault="00BD765E" w:rsidP="00A567B9">
      <w:pPr>
        <w:spacing w:after="0" w:line="240" w:lineRule="auto"/>
        <w:contextualSpacing/>
        <w:jc w:val="both"/>
      </w:pPr>
      <w:r>
        <w:t>Siamo di fronte ad una delle pagine più note di Efesini, ed anche più complesse. L’autore, a questo punto</w:t>
      </w:r>
      <w:r w:rsidR="00F531CF">
        <w:t>,</w:t>
      </w:r>
      <w:r>
        <w:t xml:space="preserve"> inserisce un ‘codice domestico ‘ che regola i rapporti all’interno della casa. Nell’antichità classica</w:t>
      </w:r>
      <w:r w:rsidR="00A013ED">
        <w:t>,</w:t>
      </w:r>
      <w:r>
        <w:t xml:space="preserve"> greca e romana</w:t>
      </w:r>
      <w:r w:rsidR="00A013ED">
        <w:t xml:space="preserve">, il ‘codice domestico ‘ era basato sulla convinzione che la famiglia fosse un bene sociale da salvaguardare ad ogni costo. Le relazioni familiari erano strutturate secondo un rapporto gerarchico sul quale nessuno, nell’antichità, avrebbe mai avuto da eccepire. Il capofamiglia (‘Pater </w:t>
      </w:r>
      <w:proofErr w:type="spellStart"/>
      <w:r w:rsidR="00A013ED">
        <w:t>familias</w:t>
      </w:r>
      <w:proofErr w:type="spellEnd"/>
      <w:r w:rsidR="00A013ED">
        <w:t>’) era il centro dell’autorità a cui tutti (moglie, figli e schiavi) dovevano obbedienza. Il codice domestico di Efesini è il più diffuso,</w:t>
      </w:r>
      <w:r w:rsidR="00CE2DF0">
        <w:t xml:space="preserve"> </w:t>
      </w:r>
      <w:r w:rsidR="00A013ED">
        <w:t>vedremo perché, di tutto il N.T. Salta all’occhio che il nostro ‘codice’ di comportamento è profondamento diverso.</w:t>
      </w:r>
    </w:p>
    <w:p w14:paraId="6AD58F49" w14:textId="7ABB930A" w:rsidR="00A013ED" w:rsidRDefault="00A013ED" w:rsidP="00A567B9">
      <w:pPr>
        <w:spacing w:after="0" w:line="240" w:lineRule="auto"/>
        <w:contextualSpacing/>
        <w:jc w:val="both"/>
      </w:pPr>
      <w:r>
        <w:t>v.1. È la chiave per comprendere l’intero brano. Il verbo usato è forte e può indicare sottomissione forzata anche in situazioni di conflitto. Qui, tuttavia il tempo del verbo è ‘medio</w:t>
      </w:r>
      <w:r w:rsidR="00C03CB0">
        <w:t xml:space="preserve"> </w:t>
      </w:r>
      <w:r>
        <w:t>’ e quindi va accolta una sottolinea</w:t>
      </w:r>
      <w:r w:rsidR="0007749A">
        <w:t>tura che parla di una sottomissione volontaria. La traduzione che ho trovato e che vuole rispettare questa sfumatura è ‘siate subordinati’. Qui vien detto che nella comunità cristiana la ‘subordinazione’ deve essere reciproca fra tutti e non forzata</w:t>
      </w:r>
      <w:r w:rsidR="00C65774">
        <w:t>: n</w:t>
      </w:r>
      <w:r w:rsidR="0007749A">
        <w:t>on sottomette</w:t>
      </w:r>
      <w:r w:rsidR="00C65774">
        <w:t>re</w:t>
      </w:r>
      <w:r w:rsidR="0007749A">
        <w:t xml:space="preserve"> nessuno, né sottomettersi ad alcuno. Ognuno si mette a disposizione degli altri senza temere n</w:t>
      </w:r>
      <w:r w:rsidR="00C65774">
        <w:t>ulla</w:t>
      </w:r>
      <w:r w:rsidR="0007749A">
        <w:t xml:space="preserve"> all’infuori di Cristo. Timore di Cristo non è la paura, ma il riconoscimento della sua assolutezza, come</w:t>
      </w:r>
      <w:r w:rsidR="00C65774">
        <w:t xml:space="preserve"> la</w:t>
      </w:r>
      <w:r w:rsidR="0007749A">
        <w:t xml:space="preserve"> lettera ha spiegato fin dall’inizio. All’interno della comunità tutti si ‘subordinano agli altri’ perché l’unica autorità assoluta è Cristo. Questo </w:t>
      </w:r>
      <w:r w:rsidR="0044186D">
        <w:t xml:space="preserve">è </w:t>
      </w:r>
      <w:r w:rsidR="0007749A">
        <w:t>il fondamento e la motivazione ultima della morale</w:t>
      </w:r>
      <w:r w:rsidR="0044186D">
        <w:t>. Anche se all’inizio l’invito alla sottomissione è rivolta alle mogli, i mariti non sono esenti dal doversi sottomettere alle mogli.</w:t>
      </w:r>
    </w:p>
    <w:p w14:paraId="7AB2378D" w14:textId="0694B118" w:rsidR="0044186D" w:rsidRDefault="0044186D" w:rsidP="00A567B9">
      <w:pPr>
        <w:spacing w:after="0" w:line="240" w:lineRule="auto"/>
        <w:contextualSpacing/>
        <w:jc w:val="both"/>
      </w:pPr>
      <w:r>
        <w:lastRenderedPageBreak/>
        <w:t>v.22</w:t>
      </w:r>
      <w:r w:rsidR="00C03CB0">
        <w:t xml:space="preserve">-24. </w:t>
      </w:r>
      <w:r>
        <w:t xml:space="preserve"> All’improvviso il nostro autore (ci siamo abituati) introduce l’analogia tra Cristo e la Chiesa passando dal livello esortativo ad una argomentazione teologica.  Da qui in avanti il brano scorre passando da un piano all’altro. Così da termine di confronto con la coppia umana</w:t>
      </w:r>
      <w:r w:rsidR="0083738B">
        <w:t xml:space="preserve">, la relazione tra Cristo e la Chiesa </w:t>
      </w:r>
      <w:r>
        <w:t xml:space="preserve">diventa </w:t>
      </w:r>
      <w:r w:rsidR="0083738B">
        <w:t>l’oggetto primario. Per questo la motivazione della subordinazione della moglie al marito viene ‘da fuori’ e cioè dalla relazione tra la Chiesa e Cristo.</w:t>
      </w:r>
    </w:p>
    <w:p w14:paraId="26C81FC6" w14:textId="46E15CD8" w:rsidR="0083738B" w:rsidRDefault="0083738B" w:rsidP="00A567B9">
      <w:pPr>
        <w:spacing w:after="0" w:line="240" w:lineRule="auto"/>
        <w:contextualSpacing/>
        <w:jc w:val="both"/>
      </w:pPr>
      <w:proofErr w:type="spellStart"/>
      <w:r>
        <w:t>vv</w:t>
      </w:r>
      <w:proofErr w:type="spellEnd"/>
      <w:r>
        <w:t xml:space="preserve">. 25-31. </w:t>
      </w:r>
      <w:r w:rsidR="00CE2DF0">
        <w:t>Questi versetti p</w:t>
      </w:r>
      <w:r>
        <w:t>arlano dei mariti riprendendo lo stesso schema. I mariti non debbono sfruttare la subordinazione delle mogli, ma le devono amare non per reciprocità</w:t>
      </w:r>
      <w:r w:rsidR="00E60C03">
        <w:t xml:space="preserve"> ma perché Cristo ha amato la Chiesa. Qui si trova la novità sorprendente che andrà ripresa nella meditazione. Non c’è </w:t>
      </w:r>
      <w:r w:rsidR="000B5206">
        <w:t xml:space="preserve">solo </w:t>
      </w:r>
      <w:r w:rsidR="00E60C03">
        <w:t xml:space="preserve">una semplice </w:t>
      </w:r>
      <w:r w:rsidR="000B5206">
        <w:t xml:space="preserve">somiglianza ma </w:t>
      </w:r>
      <w:r w:rsidR="00CE2DF0">
        <w:t xml:space="preserve">vera </w:t>
      </w:r>
      <w:r w:rsidR="000B5206">
        <w:t>casualità</w:t>
      </w:r>
      <w:r w:rsidR="00CE2DF0">
        <w:t xml:space="preserve"> tra Cristo/Chiesa e </w:t>
      </w:r>
      <w:r w:rsidR="00C03CB0">
        <w:t xml:space="preserve">la </w:t>
      </w:r>
      <w:proofErr w:type="spellStart"/>
      <w:r w:rsidR="00CE2DF0">
        <w:t>sponsalità</w:t>
      </w:r>
      <w:proofErr w:type="spellEnd"/>
      <w:r w:rsidR="00CE2DF0">
        <w:t xml:space="preserve"> tra donna e uomo; v.25-27: sono ampliamenti riferiti a Cristo; v. 25 </w:t>
      </w:r>
      <w:r w:rsidR="00C03CB0">
        <w:t xml:space="preserve">Cristo </w:t>
      </w:r>
      <w:r w:rsidR="00CE2DF0">
        <w:t xml:space="preserve">consegnò sé stesso per lei (Chiesa); </w:t>
      </w:r>
      <w:r w:rsidR="00D7087B">
        <w:t>v. 26-27</w:t>
      </w:r>
      <w:r w:rsidR="00C03CB0">
        <w:t>:</w:t>
      </w:r>
      <w:r w:rsidR="00D7087B">
        <w:t xml:space="preserve"> </w:t>
      </w:r>
      <w:r w:rsidR="00CE2DF0">
        <w:t>le cure</w:t>
      </w:r>
      <w:r w:rsidR="00C03CB0">
        <w:t xml:space="preserve"> di Cristo</w:t>
      </w:r>
      <w:r w:rsidR="00CE2DF0">
        <w:t xml:space="preserve"> per render</w:t>
      </w:r>
      <w:r w:rsidR="00D7087B">
        <w:t>e</w:t>
      </w:r>
      <w:r w:rsidR="00CE2DF0">
        <w:t xml:space="preserve"> bella </w:t>
      </w:r>
      <w:r w:rsidR="00D7087B">
        <w:t>la Chiesa. Dietro a questa metafora che descrive l’abbellimento della Chiesa si fa riferimento al Battesimo che cancella il peccato e dona la partecipazione alla santità di Dio. Tutto questo è operato da Cristo stesso. L’azione è totalmente gratuita; la santità e la bellezza della Chiesa non sono il motivo per cui Cristo-Sposo la sceglie, ma è la scelta fatta da Cristo che rende bellissima la Chiesa (v.27).</w:t>
      </w:r>
    </w:p>
    <w:p w14:paraId="7B4CA6F8" w14:textId="0B96FA6F" w:rsidR="008C104E" w:rsidRPr="008C104E" w:rsidRDefault="008C104E" w:rsidP="00A567B9">
      <w:pPr>
        <w:spacing w:after="0" w:line="240" w:lineRule="auto"/>
        <w:contextualSpacing/>
        <w:jc w:val="both"/>
        <w:rPr>
          <w:rFonts w:ascii="me si ama il prorpio corpo" w:hAnsi="me si ama il prorpio corpo"/>
          <w:b/>
          <w:bCs/>
        </w:rPr>
      </w:pPr>
      <w:proofErr w:type="spellStart"/>
      <w:r>
        <w:t>vv</w:t>
      </w:r>
      <w:proofErr w:type="spellEnd"/>
      <w:r>
        <w:t>. 28-29. Le mogli vanno amate come si ama il proprio corpo. Esse sono</w:t>
      </w:r>
      <w:r w:rsidR="00301E4E">
        <w:t xml:space="preserve"> così</w:t>
      </w:r>
      <w:r>
        <w:t xml:space="preserve"> congiunte al marito da essere parte essenziale della sua corporeità. Questo accenno al corpo fa brillare all’autore il collegamento sia con il corpo ecclesiale che alla corporeità della coppia primordiale (citazione di </w:t>
      </w:r>
      <w:proofErr w:type="spellStart"/>
      <w:r>
        <w:t>Gen</w:t>
      </w:r>
      <w:proofErr w:type="spellEnd"/>
      <w:r w:rsidR="00301E4E">
        <w:t xml:space="preserve"> 2,24). Qui siamo al vertice di una novità straordinaria del Matrimonio che, celebrato nella Chiesa, diventa ‘segno ’ (sacramento) del rapporto Cristo-Chiesa. Che cosa rende possibile questo collegamento di due realtà così diverse?</w:t>
      </w:r>
      <w:r w:rsidR="00C03CB0">
        <w:t xml:space="preserve"> Risposta:</w:t>
      </w:r>
      <w:r w:rsidR="00301E4E">
        <w:t xml:space="preserve"> Il riferimento al corpo; infatti sia Cristo-Chiesa che uomo-donna sono un’unica ‘carne ’. </w:t>
      </w:r>
      <w:r w:rsidR="00BA0ACB">
        <w:t>v.32. È stupefacente! Nel mistero non solo è svelata la preesistenza dell’umanità di Gesù rispetto a</w:t>
      </w:r>
      <w:r w:rsidR="0012319D">
        <w:t>ll</w:t>
      </w:r>
      <w:r w:rsidR="00BA0ACB">
        <w:t>a nostra, ma anche</w:t>
      </w:r>
      <w:r w:rsidR="00D638C7">
        <w:t xml:space="preserve"> </w:t>
      </w:r>
      <w:r w:rsidR="004C6DB4">
        <w:t>quella della</w:t>
      </w:r>
      <w:r w:rsidR="00BA0ACB">
        <w:t xml:space="preserve"> Chiesa, Sposa dell’umanità di Cristo. Il nostro autore rifacendosi all’unica carne nella coppia </w:t>
      </w:r>
      <w:r w:rsidR="0012319D">
        <w:t>pr</w:t>
      </w:r>
      <w:r w:rsidR="00BA0ACB">
        <w:t>imordiale</w:t>
      </w:r>
      <w:r w:rsidR="0012319D">
        <w:t xml:space="preserve"> vede nell’unica carne degli sposi un segno (‘sacramento ’) dell’unità tra Cristo e la Chiesa suo corpo. È proprio per questo nesso così forte</w:t>
      </w:r>
      <w:r w:rsidR="00C03CB0">
        <w:t>,</w:t>
      </w:r>
      <w:r w:rsidR="0012319D">
        <w:t xml:space="preserve"> tra la </w:t>
      </w:r>
      <w:proofErr w:type="spellStart"/>
      <w:r w:rsidR="0012319D">
        <w:t>sponsalità</w:t>
      </w:r>
      <w:proofErr w:type="spellEnd"/>
      <w:r w:rsidR="0012319D">
        <w:t xml:space="preserve"> Cristo/Chiesa e </w:t>
      </w:r>
      <w:r w:rsidR="00C03CB0">
        <w:t xml:space="preserve">la </w:t>
      </w:r>
      <w:proofErr w:type="spellStart"/>
      <w:r w:rsidR="00C03CB0">
        <w:t>sponsalità</w:t>
      </w:r>
      <w:proofErr w:type="spellEnd"/>
      <w:r w:rsidR="00C03CB0">
        <w:t xml:space="preserve"> </w:t>
      </w:r>
      <w:r w:rsidR="0012319D">
        <w:t>Uomo/Donna</w:t>
      </w:r>
      <w:r w:rsidR="00C03CB0">
        <w:t xml:space="preserve">, </w:t>
      </w:r>
      <w:r w:rsidR="004C6DB4">
        <w:t xml:space="preserve">che </w:t>
      </w:r>
      <w:r w:rsidR="0012319D">
        <w:t>qui si può fondare la sacramentalità del Matrimonio cristiano. Questo tema è stato molto dibattuto: i padri vedevano in questo passo di Efesini il fondamento della sacramentalità del Matrimonio</w:t>
      </w:r>
      <w:r w:rsidR="00153084">
        <w:t xml:space="preserve">; cosa invece discussa dall’esegesi moderna. In realtà non è </w:t>
      </w:r>
      <w:r w:rsidR="00D638C7">
        <w:t>da</w:t>
      </w:r>
      <w:r w:rsidR="00153084">
        <w:t xml:space="preserve"> una singola frase che si </w:t>
      </w:r>
      <w:r w:rsidR="00D638C7">
        <w:t xml:space="preserve">può </w:t>
      </w:r>
      <w:r w:rsidR="00153084">
        <w:t>dedu</w:t>
      </w:r>
      <w:r w:rsidR="00D638C7">
        <w:t>rr</w:t>
      </w:r>
      <w:r w:rsidR="00153084">
        <w:t>e la sacramentalità del Matrimonio ma dall’intera argomentazione che emerge dal testo</w:t>
      </w:r>
      <w:r w:rsidR="00D638C7">
        <w:t xml:space="preserve">, che, </w:t>
      </w:r>
      <w:r w:rsidR="00153084">
        <w:t>con evidenza, parla del rapporto Cristo-Chiesa e marito-moglie non come un paragone per esprimere il dovere dell</w:t>
      </w:r>
      <w:r w:rsidR="00D638C7">
        <w:t xml:space="preserve">a </w:t>
      </w:r>
      <w:r w:rsidR="00153084">
        <w:t xml:space="preserve">reciproca sottomissione: </w:t>
      </w:r>
      <w:r w:rsidR="00C03CB0">
        <w:t xml:space="preserve">solo </w:t>
      </w:r>
      <w:r w:rsidR="00153084">
        <w:t>una bella similitudine del tutto estrinseca.  In realtà il rapporto Cristo-Chiesa è modello e sorgente da cui uomo e donna traggono significato e forza</w:t>
      </w:r>
      <w:r w:rsidR="00C03CB0">
        <w:t xml:space="preserve">; </w:t>
      </w:r>
      <w:r w:rsidR="00153084">
        <w:t>d’altra</w:t>
      </w:r>
      <w:r w:rsidR="00C03CB0">
        <w:t xml:space="preserve"> parte</w:t>
      </w:r>
      <w:r w:rsidR="00153084">
        <w:t xml:space="preserve"> il rapporto uomo-donna rend</w:t>
      </w:r>
      <w:r w:rsidR="00C03CB0">
        <w:t>e</w:t>
      </w:r>
      <w:r w:rsidR="00153084">
        <w:t xml:space="preserve"> visibile l’unità del corpo Cristo-Chiesa. Questa visibilità è esattamente il sacramento.</w:t>
      </w:r>
    </w:p>
    <w:p w14:paraId="5578C4BC" w14:textId="3A848171" w:rsidR="008D2D24" w:rsidRDefault="008D2D24" w:rsidP="00A567B9">
      <w:pPr>
        <w:spacing w:after="0" w:line="240" w:lineRule="auto"/>
        <w:contextualSpacing/>
        <w:jc w:val="both"/>
        <w:rPr>
          <w:b/>
          <w:bCs/>
        </w:rPr>
      </w:pPr>
      <w:r>
        <w:rPr>
          <w:b/>
          <w:bCs/>
        </w:rPr>
        <w:t>Meditazione.</w:t>
      </w:r>
    </w:p>
    <w:p w14:paraId="316EC226" w14:textId="643C5179" w:rsidR="00D638C7" w:rsidRDefault="00D638C7" w:rsidP="00A567B9">
      <w:pPr>
        <w:spacing w:after="0" w:line="240" w:lineRule="auto"/>
        <w:contextualSpacing/>
        <w:jc w:val="both"/>
      </w:pPr>
      <w:r>
        <w:t>Come vedete è un passo complesso ed ora cercherò, come posso, di offrire qualche timido spunto di meditazione in tre passaggi.</w:t>
      </w:r>
    </w:p>
    <w:p w14:paraId="527A8058" w14:textId="60CE07C6" w:rsidR="00E92809" w:rsidRDefault="00D638C7" w:rsidP="00D638C7">
      <w:pPr>
        <w:spacing w:after="0" w:line="240" w:lineRule="auto"/>
        <w:jc w:val="both"/>
      </w:pPr>
      <w:r>
        <w:t>-</w:t>
      </w:r>
      <w:r w:rsidRPr="00D638C7">
        <w:rPr>
          <w:u w:val="single"/>
        </w:rPr>
        <w:t>Il Mistero è svelato anche oggi</w:t>
      </w:r>
      <w:r>
        <w:t xml:space="preserve"> in una condizione culturale e sociale profondamente diversa da quella in cui Efesini parlava d</w:t>
      </w:r>
      <w:r w:rsidR="00C03CB0">
        <w:t>ell’</w:t>
      </w:r>
      <w:r>
        <w:t xml:space="preserve">amore </w:t>
      </w:r>
      <w:r w:rsidR="00C03CB0">
        <w:t xml:space="preserve">sponsale </w:t>
      </w:r>
      <w:r>
        <w:t>partendo da</w:t>
      </w:r>
      <w:r w:rsidR="00B23C2B">
        <w:t xml:space="preserve"> come Gesù ha amato </w:t>
      </w:r>
      <w:r w:rsidR="00E92809">
        <w:t>la</w:t>
      </w:r>
      <w:r w:rsidR="00B23C2B">
        <w:t xml:space="preserve"> Chiesa. </w:t>
      </w:r>
      <w:r w:rsidR="00E92809" w:rsidRPr="00046696">
        <w:rPr>
          <w:u w:val="single"/>
        </w:rPr>
        <w:t>Questo compito va assolto anche</w:t>
      </w:r>
      <w:r w:rsidR="00B23C2B" w:rsidRPr="00046696">
        <w:rPr>
          <w:u w:val="single"/>
        </w:rPr>
        <w:t xml:space="preserve"> oggi in una situazione completamente mutata</w:t>
      </w:r>
      <w:r w:rsidR="00B23C2B">
        <w:t xml:space="preserve">. Oggi che cosa sia il Matrimonio è difficile da stabilire, non tanto in teoria, quanto nella rappresentazione pubblica e nel ‘sentire’ degli amanti. Ma </w:t>
      </w:r>
      <w:r w:rsidR="00B23C2B" w:rsidRPr="00046696">
        <w:rPr>
          <w:u w:val="single"/>
        </w:rPr>
        <w:t>è diverso anche il vissuto ecclesiale del Matrimonio</w:t>
      </w:r>
      <w:r w:rsidR="00B23C2B">
        <w:t xml:space="preserve">. Quanti cristiani sanno </w:t>
      </w:r>
      <w:r w:rsidR="00C03CB0">
        <w:t xml:space="preserve">che, </w:t>
      </w:r>
      <w:r w:rsidR="00DD34F7">
        <w:t>vivendo nello stato m</w:t>
      </w:r>
      <w:r w:rsidR="00B23C2B">
        <w:t>atrimoni</w:t>
      </w:r>
      <w:r w:rsidR="00DD34F7">
        <w:t>ale</w:t>
      </w:r>
      <w:r w:rsidR="00C03CB0">
        <w:t>,</w:t>
      </w:r>
      <w:r w:rsidR="00DD34F7">
        <w:t xml:space="preserve"> fanno ‘vedere’ la</w:t>
      </w:r>
      <w:r w:rsidR="00B23C2B">
        <w:t xml:space="preserve"> </w:t>
      </w:r>
      <w:r w:rsidR="00DD34F7">
        <w:t xml:space="preserve">natura della </w:t>
      </w:r>
      <w:r w:rsidR="00B23C2B">
        <w:t>Chiesa? Il Mistero della sessualità in che modo è riferibile ‘all’una caro’ tra Cristo e la Chiesa?  Come è percepita</w:t>
      </w:r>
      <w:r w:rsidR="00E92809">
        <w:t>,</w:t>
      </w:r>
      <w:r w:rsidR="00B23C2B">
        <w:t xml:space="preserve"> e quindi vissuta o trasgredita</w:t>
      </w:r>
      <w:r w:rsidR="00E92809">
        <w:t>,</w:t>
      </w:r>
      <w:r w:rsidR="00B23C2B">
        <w:t xml:space="preserve"> la visione biblica della sessualità? Io non sono in grado di spiegare </w:t>
      </w:r>
      <w:r w:rsidR="00F44038">
        <w:t>perché e in che modo</w:t>
      </w:r>
      <w:r w:rsidR="00B23C2B">
        <w:t xml:space="preserve"> la ‘carne ’ sia finita in un angolo nel messaggio cristiano che pur parla di ‘</w:t>
      </w:r>
      <w:r w:rsidR="00F44038">
        <w:t>I</w:t>
      </w:r>
      <w:r w:rsidR="00B23C2B">
        <w:t xml:space="preserve">ncarnazione’. </w:t>
      </w:r>
      <w:r w:rsidR="00E92809">
        <w:t xml:space="preserve">E neppure ho le conoscenze storiche e teologiche per spiegare bene per quali influenze esterne al Vangelo e per quali passaggi culturali </w:t>
      </w:r>
      <w:r w:rsidR="00E92809" w:rsidRPr="00046696">
        <w:rPr>
          <w:u w:val="single"/>
        </w:rPr>
        <w:t>si</w:t>
      </w:r>
      <w:r w:rsidR="00B23C2B" w:rsidRPr="00046696">
        <w:rPr>
          <w:u w:val="single"/>
        </w:rPr>
        <w:t xml:space="preserve"> è giunt</w:t>
      </w:r>
      <w:r w:rsidR="00E92809" w:rsidRPr="00046696">
        <w:rPr>
          <w:u w:val="single"/>
        </w:rPr>
        <w:t>i, nella vita della Chiesa,</w:t>
      </w:r>
      <w:r w:rsidR="00B23C2B" w:rsidRPr="00046696">
        <w:rPr>
          <w:u w:val="single"/>
        </w:rPr>
        <w:t xml:space="preserve"> ad una ‘spiritualizzazione’ della carne che ha provocato una ribellione colossale</w:t>
      </w:r>
      <w:r w:rsidR="00B23C2B">
        <w:t xml:space="preserve"> non appena </w:t>
      </w:r>
      <w:r w:rsidR="00E92809">
        <w:t>la modernità</w:t>
      </w:r>
      <w:r w:rsidR="00B23C2B">
        <w:t xml:space="preserve"> occidentale</w:t>
      </w:r>
      <w:r w:rsidR="00E92809">
        <w:t xml:space="preserve"> ha spazzato via ogni ‘paletto prescrittivo</w:t>
      </w:r>
      <w:r w:rsidR="00C11E3B">
        <w:t>’</w:t>
      </w:r>
      <w:r w:rsidR="00E92809">
        <w:t xml:space="preserve"> nella gestione della sessualità. </w:t>
      </w:r>
    </w:p>
    <w:p w14:paraId="3C2FC53E" w14:textId="204CEC20" w:rsidR="00D638C7" w:rsidRPr="00046696" w:rsidRDefault="007B7ED6" w:rsidP="00D638C7">
      <w:pPr>
        <w:spacing w:after="0" w:line="240" w:lineRule="auto"/>
        <w:jc w:val="both"/>
        <w:rPr>
          <w:u w:val="single"/>
        </w:rPr>
      </w:pPr>
      <w:r>
        <w:t>Tuttavia v</w:t>
      </w:r>
      <w:r w:rsidR="00E92809">
        <w:t xml:space="preserve">edo con chiarezza il compito che abbiamo per </w:t>
      </w:r>
      <w:r w:rsidR="00E92809" w:rsidRPr="00046696">
        <w:rPr>
          <w:u w:val="single"/>
        </w:rPr>
        <w:t>ridare un senso cristiano al corpo e all’amore</w:t>
      </w:r>
      <w:r w:rsidR="00E92809">
        <w:t xml:space="preserve"> partendo, come ci dice Efesini, dall’amore sconfinato di Cristo impegnato fino a morirne </w:t>
      </w:r>
      <w:r w:rsidR="00F44038">
        <w:t>pur di</w:t>
      </w:r>
      <w:r w:rsidR="00E92809">
        <w:t xml:space="preserve"> far bella la sua</w:t>
      </w:r>
      <w:r w:rsidR="00F44038">
        <w:t xml:space="preserve"> amatissima</w:t>
      </w:r>
      <w:r w:rsidR="00E92809">
        <w:t xml:space="preserve"> sposa. Non so se sono riuscito a far capire bene l’argomentare di Efesini, ma la prima risposta che trovo nella lettera è quella di non essere sulla difensiva e aggressivi. </w:t>
      </w:r>
      <w:r w:rsidR="00E92809" w:rsidRPr="00046696">
        <w:rPr>
          <w:u w:val="single"/>
        </w:rPr>
        <w:t xml:space="preserve">Efesini non contesta (non poteva farlo) la struttura sociale </w:t>
      </w:r>
      <w:r w:rsidR="00C11E3B" w:rsidRPr="00046696">
        <w:rPr>
          <w:u w:val="single"/>
        </w:rPr>
        <w:t>in cui a quel tempo era vissuto il</w:t>
      </w:r>
      <w:r w:rsidR="00E92809" w:rsidRPr="00046696">
        <w:rPr>
          <w:u w:val="single"/>
        </w:rPr>
        <w:t xml:space="preserve"> Matrimonio, ma introduce una novità</w:t>
      </w:r>
      <w:r w:rsidR="00E92809">
        <w:t xml:space="preserve"> che già la p</w:t>
      </w:r>
      <w:r w:rsidR="00C11E3B">
        <w:t xml:space="preserve">rima e seconda generazione cristiana lascia intravedere. Il punto di partenza è sempre la rivelazione del </w:t>
      </w:r>
      <w:r w:rsidR="00C11E3B">
        <w:lastRenderedPageBreak/>
        <w:t xml:space="preserve">Mistero di Dio </w:t>
      </w:r>
      <w:r w:rsidR="00075371">
        <w:t xml:space="preserve">guardando al </w:t>
      </w:r>
      <w:r w:rsidR="00C11E3B">
        <w:t xml:space="preserve">modo con </w:t>
      </w:r>
      <w:commentRangeStart w:id="3"/>
      <w:r w:rsidR="00C11E3B">
        <w:t>cui</w:t>
      </w:r>
      <w:commentRangeEnd w:id="3"/>
      <w:r w:rsidR="00075371">
        <w:rPr>
          <w:rStyle w:val="Rimandocommento"/>
        </w:rPr>
        <w:commentReference w:id="3"/>
      </w:r>
      <w:r w:rsidR="00C11E3B">
        <w:t xml:space="preserve"> </w:t>
      </w:r>
      <w:r w:rsidR="00075371">
        <w:t xml:space="preserve">Gesù </w:t>
      </w:r>
      <w:r w:rsidR="00C11E3B">
        <w:t>ama. Non mediter</w:t>
      </w:r>
      <w:r w:rsidR="00C51B7D">
        <w:t>emo</w:t>
      </w:r>
      <w:r w:rsidR="00C11E3B">
        <w:t xml:space="preserve"> mai abbastanza sull’amore sponsale di Gesù che ‘</w:t>
      </w:r>
      <w:r w:rsidR="00C11E3B" w:rsidRPr="00C11E3B">
        <w:rPr>
          <w:i/>
          <w:iCs/>
        </w:rPr>
        <w:t xml:space="preserve">ha dato sé stesso per </w:t>
      </w:r>
      <w:r w:rsidR="00C11E3B">
        <w:rPr>
          <w:i/>
          <w:iCs/>
        </w:rPr>
        <w:t>la Chiesa-Sposa</w:t>
      </w:r>
      <w:r w:rsidR="00C11E3B" w:rsidRPr="00C11E3B">
        <w:rPr>
          <w:i/>
          <w:iCs/>
        </w:rPr>
        <w:t>, per renderla santa, purificandola con il lavacro dell'acqua mediante la parola, e per presentare a sé stesso la Chiesa tutta gloriosa, senza macchia né ruga o alcunché di simile, ma santa e immacolata</w:t>
      </w:r>
      <w:r w:rsidR="00C11E3B">
        <w:rPr>
          <w:i/>
          <w:iCs/>
        </w:rPr>
        <w:t>’.</w:t>
      </w:r>
      <w:r w:rsidR="00C11E3B">
        <w:t xml:space="preserve"> Inveire contro l’amore</w:t>
      </w:r>
      <w:r w:rsidR="00046696">
        <w:t xml:space="preserve"> sponsale quando è</w:t>
      </w:r>
      <w:r w:rsidR="00C11E3B">
        <w:t xml:space="preserve"> vissuto e trattato</w:t>
      </w:r>
      <w:r w:rsidR="00C51B7D">
        <w:t xml:space="preserve"> in modo povero e volgare</w:t>
      </w:r>
      <w:r w:rsidR="00C11E3B">
        <w:t xml:space="preserve"> serve a poco. La contemplazione della </w:t>
      </w:r>
      <w:r w:rsidR="00C11E3B" w:rsidRPr="00046696">
        <w:rPr>
          <w:u w:val="single"/>
        </w:rPr>
        <w:t xml:space="preserve">Croce presenta l’amore in </w:t>
      </w:r>
      <w:r w:rsidR="00C51B7D" w:rsidRPr="00046696">
        <w:rPr>
          <w:u w:val="single"/>
        </w:rPr>
        <w:t xml:space="preserve">una così </w:t>
      </w:r>
      <w:r w:rsidR="00C11E3B" w:rsidRPr="00046696">
        <w:rPr>
          <w:u w:val="single"/>
        </w:rPr>
        <w:t>sfolgorante bellezz</w:t>
      </w:r>
      <w:r w:rsidR="00C51B7D" w:rsidRPr="00046696">
        <w:rPr>
          <w:u w:val="single"/>
        </w:rPr>
        <w:t xml:space="preserve">a </w:t>
      </w:r>
      <w:r w:rsidR="00C11E3B" w:rsidRPr="00046696">
        <w:rPr>
          <w:u w:val="single"/>
        </w:rPr>
        <w:t>che, anche senza parole, fa vedere la povertà e la fragile inconsistenza di un amore mal vissuto.</w:t>
      </w:r>
    </w:p>
    <w:p w14:paraId="6BB81E94" w14:textId="36BF8B7F" w:rsidR="00C51B7D" w:rsidRDefault="00C51B7D" w:rsidP="00D638C7">
      <w:pPr>
        <w:spacing w:after="0" w:line="240" w:lineRule="auto"/>
        <w:jc w:val="both"/>
      </w:pPr>
      <w:r>
        <w:t xml:space="preserve">Bisogna che la Chiesa </w:t>
      </w:r>
      <w:r w:rsidR="007B7ED6">
        <w:t>si decida a far</w:t>
      </w:r>
      <w:r>
        <w:t xml:space="preserve"> comprendere che </w:t>
      </w:r>
      <w:r w:rsidR="0002260C">
        <w:t>l’</w:t>
      </w:r>
      <w:r>
        <w:t>amore</w:t>
      </w:r>
      <w:r w:rsidR="0002260C">
        <w:t xml:space="preserve"> svelato nel Mistero</w:t>
      </w:r>
      <w:r>
        <w:t xml:space="preserve"> è bello e vivibile, anzi è l’unico modo per viverlo.</w:t>
      </w:r>
      <w:r w:rsidR="007B7ED6">
        <w:t xml:space="preserve"> Usando le parole della lettera agli Efesini potremmo dire che la Chiesa tutta</w:t>
      </w:r>
      <w:r w:rsidR="0002260C">
        <w:t>,</w:t>
      </w:r>
      <w:r w:rsidR="007B7ED6">
        <w:t xml:space="preserve"> e in particolare i battezzati consacrati nel Matrimonio, dovrebbero</w:t>
      </w:r>
      <w:r w:rsidR="00046696">
        <w:t xml:space="preserve"> riscoprire (e, quindi, annunciare)</w:t>
      </w:r>
      <w:r w:rsidR="007B7ED6">
        <w:t xml:space="preserve"> il legame sacramentale tra il Matrimonio e la natura e la vita </w:t>
      </w:r>
      <w:r w:rsidR="00075371">
        <w:t xml:space="preserve">stessa </w:t>
      </w:r>
      <w:r w:rsidR="007B7ED6">
        <w:t>della Chiesa. Sarebbe</w:t>
      </w:r>
      <w:r w:rsidR="0002260C">
        <w:t xml:space="preserve">, tra l’altro, </w:t>
      </w:r>
      <w:r w:rsidR="007B7ED6">
        <w:t>una forma straordinaria di ‘</w:t>
      </w:r>
      <w:proofErr w:type="spellStart"/>
      <w:r w:rsidR="007B7ED6">
        <w:t>declericalizzazione</w:t>
      </w:r>
      <w:proofErr w:type="spellEnd"/>
      <w:r w:rsidR="007B7ED6">
        <w:t xml:space="preserve"> ‘ </w:t>
      </w:r>
      <w:r w:rsidR="0002260C">
        <w:t xml:space="preserve">e del bel cammino sinodale che attende </w:t>
      </w:r>
      <w:r w:rsidR="007B7ED6">
        <w:t>la Chiesa.</w:t>
      </w:r>
    </w:p>
    <w:p w14:paraId="53007B37" w14:textId="01C521F3" w:rsidR="00C51B7D" w:rsidRDefault="00C51B7D" w:rsidP="00D638C7">
      <w:pPr>
        <w:spacing w:after="0" w:line="240" w:lineRule="auto"/>
        <w:jc w:val="both"/>
      </w:pPr>
      <w:r>
        <w:t>-</w:t>
      </w:r>
      <w:r w:rsidR="00451468">
        <w:rPr>
          <w:u w:val="single"/>
        </w:rPr>
        <w:t>Una seria</w:t>
      </w:r>
      <w:r w:rsidRPr="00451468">
        <w:rPr>
          <w:u w:val="single"/>
        </w:rPr>
        <w:t xml:space="preserve"> ‘bonifica’ della sessualità e dell’amore non basta.</w:t>
      </w:r>
      <w:r>
        <w:t xml:space="preserve"> A mio povero parere è giunta l’ora di restituire al Matrimonio tutta la sua dignità ecclesiale. È un compito così grande e bello che vale la pena di mettere in atto ogni ‘strategia’ pastorale perché risplenda ciò </w:t>
      </w:r>
      <w:r w:rsidR="00075371">
        <w:t xml:space="preserve">che </w:t>
      </w:r>
      <w:r>
        <w:t xml:space="preserve">è finito </w:t>
      </w:r>
      <w:r w:rsidR="00075371">
        <w:t xml:space="preserve">nascosto </w:t>
      </w:r>
      <w:r>
        <w:t>sotto il moggio. Bisogna far risplendere il Matrimonio come Mistero</w:t>
      </w:r>
      <w:r w:rsidR="00451468">
        <w:t>-</w:t>
      </w:r>
      <w:r>
        <w:t>sacramento che parla di Dio e non come un ‘vincolo ‘ che prescinde dall’amore purché siano rispettate le condizioni di validità. Non dimenticherò mai la f</w:t>
      </w:r>
      <w:r w:rsidR="00A027C5">
        <w:t>ra</w:t>
      </w:r>
      <w:r>
        <w:t>se con cui il mio professore di diritto matrim</w:t>
      </w:r>
      <w:r w:rsidR="00A027C5">
        <w:t xml:space="preserve">oniale (grande cristiano, uomo intelligente e buono, professore di grande spessore </w:t>
      </w:r>
      <w:r w:rsidR="00075371">
        <w:t>e ora</w:t>
      </w:r>
      <w:r w:rsidR="00A027C5">
        <w:t xml:space="preserve"> vescovo santo</w:t>
      </w:r>
      <w:r w:rsidR="00075371">
        <w:t xml:space="preserve"> in Paradiso</w:t>
      </w:r>
      <w:r w:rsidR="00A027C5">
        <w:t xml:space="preserve">) ha iniziato la prima lezione: ‘Amor </w:t>
      </w:r>
      <w:proofErr w:type="spellStart"/>
      <w:r w:rsidR="00A027C5">
        <w:t>exulat</w:t>
      </w:r>
      <w:proofErr w:type="spellEnd"/>
      <w:r w:rsidR="00A027C5">
        <w:t xml:space="preserve"> </w:t>
      </w:r>
      <w:proofErr w:type="spellStart"/>
      <w:r w:rsidR="00A027C5">
        <w:t>omnino</w:t>
      </w:r>
      <w:proofErr w:type="spellEnd"/>
      <w:r w:rsidR="00A027C5">
        <w:t xml:space="preserve"> a Matrimonio’. È una frase lapidaria come solo il latino sapeva fare: L’amore non ha </w:t>
      </w:r>
      <w:r w:rsidR="0002260C">
        <w:t>niente</w:t>
      </w:r>
      <w:r w:rsidR="00A027C5">
        <w:t xml:space="preserve"> (</w:t>
      </w:r>
      <w:proofErr w:type="spellStart"/>
      <w:r w:rsidR="00A027C5">
        <w:t>omnino</w:t>
      </w:r>
      <w:proofErr w:type="spellEnd"/>
      <w:r w:rsidR="00A027C5">
        <w:t>) a che fare con il Matrimonio. Certamente lì si trattava di stabilire la validità o la nullità dal punto di vista del diritto. Ma se ci fosse solo questo sarebbe, come</w:t>
      </w:r>
      <w:r w:rsidR="00451468">
        <w:t xml:space="preserve"> di fatto</w:t>
      </w:r>
      <w:r w:rsidR="00A027C5">
        <w:t xml:space="preserve"> è </w:t>
      </w:r>
      <w:r w:rsidR="00451468">
        <w:t>avvenuto</w:t>
      </w:r>
      <w:r w:rsidR="00A027C5">
        <w:t xml:space="preserve">, una tragedia. Quanti Matrimoni sono stati vissuti come incatenati dalla legge e sopportati solo con rassegnazione, ben lontani dal sapere di far </w:t>
      </w:r>
      <w:r w:rsidR="00451468">
        <w:t>pulsare</w:t>
      </w:r>
      <w:r w:rsidR="00A027C5">
        <w:t xml:space="preserve">, niente meno, che il cuore della Chiesa. </w:t>
      </w:r>
      <w:r w:rsidR="00046696">
        <w:t xml:space="preserve">Il Matrimonio cristiano è finito soffocato nella tenaglia della morale e del diritto; le domande, cioè, erano </w:t>
      </w:r>
      <w:r w:rsidR="00EE26F0">
        <w:t xml:space="preserve">solo </w:t>
      </w:r>
      <w:r w:rsidR="00046696">
        <w:t xml:space="preserve">due: cosa si </w:t>
      </w:r>
      <w:r w:rsidR="00EE26F0">
        <w:t>può</w:t>
      </w:r>
      <w:r w:rsidR="00046696">
        <w:t xml:space="preserve"> fare nel Matrimonio che prima non era lecito </w:t>
      </w:r>
      <w:r w:rsidR="00F44038">
        <w:t>fa</w:t>
      </w:r>
      <w:r w:rsidR="00046696">
        <w:t>re e a quali condizioni</w:t>
      </w:r>
      <w:r w:rsidR="00F44038">
        <w:t xml:space="preserve"> il Matrimonio era valido e quindi indissolubile. Se avete dubbi chiedetelo a Renzo (quello dei Promessi sposi nel colloquio con il suo parroco)</w:t>
      </w:r>
      <w:r w:rsidR="00EE26F0">
        <w:t>. Nessuna parola sul Mistero grande.</w:t>
      </w:r>
    </w:p>
    <w:p w14:paraId="27A89C5D" w14:textId="49F2FB5D" w:rsidR="00A027C5" w:rsidRDefault="00A027C5" w:rsidP="00D638C7">
      <w:pPr>
        <w:spacing w:after="0" w:line="240" w:lineRule="auto"/>
        <w:jc w:val="both"/>
      </w:pPr>
      <w:r>
        <w:t>È necessario ridare al Matrimonio cristiano la sua dignità</w:t>
      </w:r>
      <w:r w:rsidR="00F44038">
        <w:t xml:space="preserve"> di svelamento del Mistero</w:t>
      </w:r>
      <w:r>
        <w:t>. Oggi la tipologia del Matrimonio è vari</w:t>
      </w:r>
      <w:r w:rsidR="0089568A">
        <w:t>a</w:t>
      </w:r>
      <w:r>
        <w:t xml:space="preserve"> e le forme dell’amore </w:t>
      </w:r>
      <w:r w:rsidR="0089568A">
        <w:t>sono molto diverse. Anche la parola Matrimonio è spesso evitata con cura per paura che possa suscitare il sospetto che c’entri in qualche modo la Chiesa come avveni</w:t>
      </w:r>
      <w:r w:rsidR="00EC18BA">
        <w:t>va</w:t>
      </w:r>
      <w:r w:rsidR="0089568A">
        <w:t xml:space="preserve"> in un passato non molto lontano. In un paio di decenni è avvenuto un cambiamento radicale nel modo di concepire la sessualità, e dunque di vivere l’amore. All’inizio confuso (confusione che non è diminuita ma che, anzi, è in aumento) degli ’70-’80 io ero ancora più confuso e imbarazzato; non avevo gli strumenti per capire </w:t>
      </w:r>
      <w:r w:rsidR="0002260C">
        <w:t>come affrontare</w:t>
      </w:r>
      <w:r w:rsidR="0089568A">
        <w:t xml:space="preserve"> la realtà nuova che stava nascendo. Ora sono sereno e tranquillo perché nel buio vedo l’opportunità straordinaria della luce e perché cerco in ogni situazione di non fare </w:t>
      </w:r>
      <w:r w:rsidR="00EC18BA">
        <w:t>il fustigatore</w:t>
      </w:r>
      <w:r w:rsidR="0089568A">
        <w:t xml:space="preserve"> dei tempi cattivi, ma </w:t>
      </w:r>
      <w:r w:rsidR="0002260C">
        <w:t xml:space="preserve">di essere </w:t>
      </w:r>
      <w:r w:rsidR="0089568A">
        <w:t xml:space="preserve">l’umile ministro della misericordia divina che </w:t>
      </w:r>
      <w:r w:rsidR="0002260C">
        <w:t xml:space="preserve">si dona ad </w:t>
      </w:r>
      <w:r w:rsidR="0089568A">
        <w:t xml:space="preserve">ogni donna e </w:t>
      </w:r>
      <w:r w:rsidR="0002260C">
        <w:t xml:space="preserve">ad </w:t>
      </w:r>
      <w:r w:rsidR="0089568A">
        <w:t xml:space="preserve">ogni uomo in un modo che solo </w:t>
      </w:r>
      <w:r w:rsidR="0002260C">
        <w:t>Dio</w:t>
      </w:r>
      <w:r w:rsidR="0089568A">
        <w:t xml:space="preserve"> può fare capire; se ci va bene noi </w:t>
      </w:r>
      <w:r w:rsidR="00935CD4">
        <w:t xml:space="preserve">possiamo solo </w:t>
      </w:r>
      <w:r w:rsidR="00EC18BA">
        <w:t>apri</w:t>
      </w:r>
      <w:r w:rsidR="00935CD4">
        <w:t xml:space="preserve">re </w:t>
      </w:r>
      <w:r w:rsidR="0089568A">
        <w:t>la po</w:t>
      </w:r>
      <w:r w:rsidR="00EC18BA">
        <w:t>rticina</w:t>
      </w:r>
      <w:r w:rsidR="0089568A">
        <w:t xml:space="preserve"> </w:t>
      </w:r>
      <w:r w:rsidR="00EC18BA">
        <w:t xml:space="preserve">alla libertà che, abbagliata della </w:t>
      </w:r>
      <w:r w:rsidR="00F44038">
        <w:t>tenerissima</w:t>
      </w:r>
      <w:r w:rsidR="00EC18BA">
        <w:t xml:space="preserve"> bontà di Dio, può decidere di entrare</w:t>
      </w:r>
      <w:r w:rsidR="00075371">
        <w:t xml:space="preserve"> e scoprire tutte le cose che lo Spirito santo ha in serbo per chi lo ascolta.</w:t>
      </w:r>
    </w:p>
    <w:p w14:paraId="27FAE2FC" w14:textId="4CF426F2" w:rsidR="00EC18BA" w:rsidRDefault="00EC18BA" w:rsidP="00D638C7">
      <w:pPr>
        <w:spacing w:after="0" w:line="240" w:lineRule="auto"/>
        <w:jc w:val="both"/>
      </w:pPr>
      <w:r>
        <w:t>-Vedo la bellezza e la grandezza del compito di coloro che celebrano, nella gioia e nel dolore, nella salute e nella malattia, nella ricchezza e nella povertà, il Mistero del Verbo, luminoso e divino</w:t>
      </w:r>
      <w:r w:rsidR="004C6DB4">
        <w:t>,</w:t>
      </w:r>
      <w:r>
        <w:t xml:space="preserve"> che si svela nelle loro effusion</w:t>
      </w:r>
      <w:r w:rsidR="004C6DB4">
        <w:t>i</w:t>
      </w:r>
      <w:r>
        <w:t xml:space="preserve"> d’amore, nelle loro lacrime, nella gioia del ricevere e dare perdono; che con umiltà scoprono che stanno costruendo la Chiesa di tutti con</w:t>
      </w:r>
      <w:r w:rsidR="004C6DB4">
        <w:t xml:space="preserve"> la</w:t>
      </w:r>
      <w:r>
        <w:t xml:space="preserve"> sacralità del sacerdozio battesimale che permette di presentare a Dio, in offerta di soave profumo, ogni gioia e ogni fatica; ogni preoccupazione per figli e ogni umiliazione che ricevono sul lavoro, dagli amici,</w:t>
      </w:r>
      <w:r w:rsidR="004C6DB4">
        <w:t xml:space="preserve"> </w:t>
      </w:r>
      <w:r>
        <w:t xml:space="preserve">dai nemici e anche … dalla </w:t>
      </w:r>
      <w:r w:rsidR="004C6DB4">
        <w:t>comunità</w:t>
      </w:r>
      <w:r>
        <w:t xml:space="preserve"> cristian</w:t>
      </w:r>
      <w:r w:rsidR="004C6DB4">
        <w:t>a</w:t>
      </w:r>
      <w:r>
        <w:t>.</w:t>
      </w:r>
    </w:p>
    <w:p w14:paraId="5B593689" w14:textId="3406F5A4" w:rsidR="00EC18BA" w:rsidRDefault="00EC18BA" w:rsidP="00D638C7">
      <w:pPr>
        <w:spacing w:after="0" w:line="240" w:lineRule="auto"/>
        <w:jc w:val="both"/>
      </w:pPr>
      <w:r>
        <w:t>La forza dello Spirito tiene viva la speranza di</w:t>
      </w:r>
      <w:r w:rsidR="00F44038">
        <w:t xml:space="preserve"> poter</w:t>
      </w:r>
      <w:r>
        <w:t xml:space="preserve"> </w:t>
      </w:r>
      <w:r w:rsidR="004C6DB4">
        <w:t>condividere</w:t>
      </w:r>
      <w:r>
        <w:t xml:space="preserve"> ogni giorno, nella promessa del </w:t>
      </w:r>
      <w:r w:rsidR="00451468">
        <w:t>M</w:t>
      </w:r>
      <w:r>
        <w:t>atrimo</w:t>
      </w:r>
      <w:r w:rsidR="004C6DB4">
        <w:t>nio, la forza generativa che sgorga dal costato di Gesù che dona la vita per la sua bellissima e amatissima sposa.</w:t>
      </w:r>
    </w:p>
    <w:p w14:paraId="66C2D109" w14:textId="4B9F4FFB" w:rsidR="008D2D24" w:rsidRPr="00046696" w:rsidRDefault="00451468" w:rsidP="00A567B9">
      <w:pPr>
        <w:spacing w:after="0" w:line="240" w:lineRule="auto"/>
        <w:jc w:val="both"/>
      </w:pPr>
      <w:r>
        <w:t xml:space="preserve">Penso che il cammino sia </w:t>
      </w:r>
      <w:r w:rsidR="00046696">
        <w:t xml:space="preserve">tanto </w:t>
      </w:r>
      <w:r>
        <w:t xml:space="preserve">lungo quanto entusiasmante. </w:t>
      </w:r>
      <w:r w:rsidR="00046696">
        <w:t xml:space="preserve">Gli sposi </w:t>
      </w:r>
      <w:r w:rsidR="00935CD4">
        <w:t xml:space="preserve">(e con loro l’intera comunità </w:t>
      </w:r>
      <w:r w:rsidR="00EE26F0">
        <w:t>ecclesiale</w:t>
      </w:r>
      <w:r w:rsidR="00935CD4">
        <w:t xml:space="preserve">) </w:t>
      </w:r>
      <w:r w:rsidR="00046696">
        <w:t xml:space="preserve">che </w:t>
      </w:r>
      <w:r>
        <w:t>entra</w:t>
      </w:r>
      <w:r w:rsidR="00046696">
        <w:t>no</w:t>
      </w:r>
      <w:r>
        <w:t xml:space="preserve"> nel Mistero di cui parla Efesini avr</w:t>
      </w:r>
      <w:r w:rsidR="00046696">
        <w:t>anno</w:t>
      </w:r>
      <w:r>
        <w:t xml:space="preserve"> la capacità, l’entusiasmo, ma - soprattutto oggi </w:t>
      </w:r>
      <w:r w:rsidR="00935CD4">
        <w:t>-</w:t>
      </w:r>
      <w:r>
        <w:t xml:space="preserve"> la libertà e la fantasia di trovare un linguaggio adatto per prendere per mano tante coppie che aspettano una parola confortante </w:t>
      </w:r>
      <w:r w:rsidR="00EE26F0">
        <w:t xml:space="preserve">per condurle </w:t>
      </w:r>
      <w:r>
        <w:t xml:space="preserve">fino </w:t>
      </w:r>
      <w:r w:rsidR="00D667BD">
        <w:t>‘a</w:t>
      </w:r>
      <w:r>
        <w:t>l</w:t>
      </w:r>
      <w:r w:rsidR="00D667BD">
        <w:t xml:space="preserve"> lembo del mantello ’</w:t>
      </w:r>
      <w:r>
        <w:t xml:space="preserve"> del Mistero che sta nel Cuore di Gesù e della Chiesa.</w:t>
      </w:r>
    </w:p>
    <w:p w14:paraId="6E538333" w14:textId="77777777" w:rsidR="008D2D24" w:rsidRDefault="008D2D24" w:rsidP="00A567B9">
      <w:pPr>
        <w:spacing w:after="0" w:line="240" w:lineRule="auto"/>
        <w:contextualSpacing/>
        <w:jc w:val="both"/>
        <w:rPr>
          <w:b/>
          <w:bCs/>
        </w:rPr>
      </w:pPr>
    </w:p>
    <w:p w14:paraId="4E4BE442" w14:textId="77777777" w:rsidR="00F44038" w:rsidRDefault="00F44038" w:rsidP="008D2D24">
      <w:pPr>
        <w:spacing w:after="0" w:line="240" w:lineRule="auto"/>
        <w:contextualSpacing/>
        <w:jc w:val="both"/>
        <w:rPr>
          <w:b/>
          <w:bCs/>
        </w:rPr>
      </w:pPr>
    </w:p>
    <w:p w14:paraId="6E27BEF3" w14:textId="77777777" w:rsidR="00F44038" w:rsidRDefault="00F44038" w:rsidP="008D2D24">
      <w:pPr>
        <w:spacing w:after="0" w:line="240" w:lineRule="auto"/>
        <w:contextualSpacing/>
        <w:jc w:val="both"/>
        <w:rPr>
          <w:b/>
          <w:bCs/>
        </w:rPr>
      </w:pPr>
    </w:p>
    <w:p w14:paraId="67C79653" w14:textId="77777777" w:rsidR="00F44038" w:rsidRDefault="00F44038" w:rsidP="008D2D24">
      <w:pPr>
        <w:spacing w:after="0" w:line="240" w:lineRule="auto"/>
        <w:contextualSpacing/>
        <w:jc w:val="both"/>
        <w:rPr>
          <w:b/>
          <w:bCs/>
        </w:rPr>
      </w:pPr>
    </w:p>
    <w:p w14:paraId="74BC40A8" w14:textId="77777777" w:rsidR="00F44038" w:rsidRDefault="00F44038" w:rsidP="008D2D24">
      <w:pPr>
        <w:spacing w:after="0" w:line="240" w:lineRule="auto"/>
        <w:contextualSpacing/>
        <w:jc w:val="both"/>
        <w:rPr>
          <w:b/>
          <w:bCs/>
        </w:rPr>
      </w:pPr>
    </w:p>
    <w:p w14:paraId="047436C6" w14:textId="77777777" w:rsidR="00F44038" w:rsidRDefault="00F44038" w:rsidP="008D2D24">
      <w:pPr>
        <w:spacing w:after="0" w:line="240" w:lineRule="auto"/>
        <w:contextualSpacing/>
        <w:jc w:val="both"/>
        <w:rPr>
          <w:b/>
          <w:bCs/>
        </w:rPr>
      </w:pPr>
    </w:p>
    <w:p w14:paraId="09CB07D2" w14:textId="750964FD" w:rsidR="008D2D24" w:rsidRDefault="008D2D24" w:rsidP="008D2D24">
      <w:pPr>
        <w:spacing w:after="0" w:line="240" w:lineRule="auto"/>
        <w:contextualSpacing/>
        <w:jc w:val="both"/>
        <w:rPr>
          <w:b/>
          <w:bCs/>
        </w:rPr>
      </w:pPr>
      <w:proofErr w:type="spellStart"/>
      <w:r>
        <w:rPr>
          <w:b/>
          <w:bCs/>
        </w:rPr>
        <w:t>Ruminatio</w:t>
      </w:r>
      <w:proofErr w:type="spellEnd"/>
      <w:r>
        <w:rPr>
          <w:b/>
          <w:bCs/>
        </w:rPr>
        <w:t>.</w:t>
      </w:r>
    </w:p>
    <w:p w14:paraId="58A6113A" w14:textId="77777777" w:rsidR="00F44038" w:rsidRDefault="00F44038" w:rsidP="008D2D24">
      <w:pPr>
        <w:spacing w:after="0" w:line="240" w:lineRule="auto"/>
        <w:contextualSpacing/>
        <w:jc w:val="both"/>
        <w:rPr>
          <w:b/>
          <w:bCs/>
        </w:rPr>
      </w:pPr>
    </w:p>
    <w:p w14:paraId="0C128D6B" w14:textId="77777777" w:rsidR="00F44038" w:rsidRDefault="00F44038" w:rsidP="008D2D24">
      <w:pPr>
        <w:spacing w:after="0" w:line="240" w:lineRule="auto"/>
        <w:contextualSpacing/>
        <w:jc w:val="both"/>
        <w:rPr>
          <w:i/>
          <w:iCs/>
        </w:rPr>
      </w:pPr>
    </w:p>
    <w:p w14:paraId="69E02A32" w14:textId="727A455C" w:rsidR="008D2D24" w:rsidRDefault="008D2D24" w:rsidP="008D2D24">
      <w:pPr>
        <w:spacing w:after="0" w:line="240" w:lineRule="auto"/>
        <w:contextualSpacing/>
        <w:jc w:val="center"/>
        <w:rPr>
          <w:i/>
          <w:iCs/>
          <w:sz w:val="28"/>
          <w:szCs w:val="28"/>
        </w:rPr>
      </w:pPr>
      <w:r w:rsidRPr="008D2D24">
        <w:rPr>
          <w:i/>
          <w:iCs/>
          <w:sz w:val="28"/>
          <w:szCs w:val="28"/>
        </w:rPr>
        <w:t xml:space="preserve">Così anche i mariti hanno il dovere di amare le mogli come il proprio corpo: </w:t>
      </w:r>
    </w:p>
    <w:p w14:paraId="0834AC88" w14:textId="77777777" w:rsidR="008D2D24" w:rsidRDefault="008D2D24" w:rsidP="008D2D24">
      <w:pPr>
        <w:spacing w:after="0" w:line="240" w:lineRule="auto"/>
        <w:contextualSpacing/>
        <w:jc w:val="center"/>
        <w:rPr>
          <w:i/>
          <w:iCs/>
          <w:sz w:val="28"/>
          <w:szCs w:val="28"/>
          <w:vertAlign w:val="superscript"/>
        </w:rPr>
      </w:pPr>
      <w:r w:rsidRPr="008D2D24">
        <w:rPr>
          <w:i/>
          <w:iCs/>
          <w:sz w:val="28"/>
          <w:szCs w:val="28"/>
        </w:rPr>
        <w:t>chi ama la propria moglie, ama sé stesso. </w:t>
      </w:r>
    </w:p>
    <w:p w14:paraId="061D8FD0" w14:textId="77777777" w:rsidR="008D2D24" w:rsidRDefault="008D2D24" w:rsidP="008D2D24">
      <w:pPr>
        <w:spacing w:after="0" w:line="240" w:lineRule="auto"/>
        <w:contextualSpacing/>
        <w:jc w:val="center"/>
        <w:rPr>
          <w:i/>
          <w:iCs/>
          <w:sz w:val="28"/>
          <w:szCs w:val="28"/>
        </w:rPr>
      </w:pPr>
      <w:r w:rsidRPr="008D2D24">
        <w:rPr>
          <w:i/>
          <w:iCs/>
          <w:sz w:val="28"/>
          <w:szCs w:val="28"/>
        </w:rPr>
        <w:t>Nessuno infatti ha mai odiato la propria carne, anzi la nutre e la cura,</w:t>
      </w:r>
    </w:p>
    <w:p w14:paraId="54B87F8F" w14:textId="4FA6C6DF" w:rsidR="008D2D24" w:rsidRPr="008D2D24" w:rsidRDefault="008D2D24" w:rsidP="008D2D24">
      <w:pPr>
        <w:spacing w:after="0" w:line="240" w:lineRule="auto"/>
        <w:contextualSpacing/>
        <w:jc w:val="center"/>
        <w:rPr>
          <w:i/>
          <w:iCs/>
          <w:sz w:val="28"/>
          <w:szCs w:val="28"/>
        </w:rPr>
      </w:pPr>
      <w:r w:rsidRPr="008D2D24">
        <w:rPr>
          <w:i/>
          <w:iCs/>
          <w:sz w:val="28"/>
          <w:szCs w:val="28"/>
        </w:rPr>
        <w:t xml:space="preserve"> come anche Cristo fa con la Chiesa, poiché siamo membra del suo corpo. </w:t>
      </w:r>
    </w:p>
    <w:p w14:paraId="4B142CC7" w14:textId="77777777" w:rsidR="00A567B9" w:rsidRPr="00860E8C" w:rsidRDefault="00A567B9" w:rsidP="00A567B9">
      <w:pPr>
        <w:jc w:val="both"/>
        <w:rPr>
          <w:i/>
          <w:iCs/>
        </w:rPr>
      </w:pPr>
    </w:p>
    <w:sectPr w:rsidR="00A567B9" w:rsidRPr="00860E8C">
      <w:pgSz w:w="11906" w:h="16838"/>
      <w:pgMar w:top="1417"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don Luigi Galli" w:date="2026-08-26T15:00:00Z" w:initials="dG">
    <w:p w14:paraId="0A9271CA" w14:textId="2F241273" w:rsidR="00075371" w:rsidRDefault="00075371">
      <w:pPr>
        <w:pStyle w:val="Testocommento"/>
      </w:pPr>
      <w:r>
        <w:rPr>
          <w:rStyle w:val="Rimandocomment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9271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072AB4" w16cex:dateUtc="2026-08-26T13: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9271CA" w16cid:durableId="4D072AB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e si ama il prorpio corpo">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03E4"/>
    <w:multiLevelType w:val="hybridMultilevel"/>
    <w:tmpl w:val="EE9C8F50"/>
    <w:lvl w:ilvl="0" w:tplc="71EA79B8">
      <w:start w:val="48"/>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E6131A"/>
    <w:multiLevelType w:val="hybridMultilevel"/>
    <w:tmpl w:val="928205AC"/>
    <w:lvl w:ilvl="0" w:tplc="D19C0642">
      <w:start w:val="1"/>
      <w:numFmt w:val="lowerLetter"/>
      <w:lvlText w:val="%1."/>
      <w:lvlJc w:val="left"/>
      <w:pPr>
        <w:ind w:left="1352"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322D2949"/>
    <w:multiLevelType w:val="hybridMultilevel"/>
    <w:tmpl w:val="3F9CAE40"/>
    <w:lvl w:ilvl="0" w:tplc="B950B24C">
      <w:start w:val="1"/>
      <w:numFmt w:val="lowerLetter"/>
      <w:lvlText w:val="%1."/>
      <w:lvlJc w:val="left"/>
      <w:pPr>
        <w:ind w:left="1440" w:hanging="360"/>
      </w:pPr>
      <w:rPr>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6CD16E61"/>
    <w:multiLevelType w:val="hybridMultilevel"/>
    <w:tmpl w:val="C36CB09C"/>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4" w15:restartNumberingAfterBreak="0">
    <w:nsid w:val="7F8A32D7"/>
    <w:multiLevelType w:val="hybridMultilevel"/>
    <w:tmpl w:val="4954734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58963676">
    <w:abstractNumId w:val="3"/>
  </w:num>
  <w:num w:numId="2" w16cid:durableId="133253725">
    <w:abstractNumId w:val="1"/>
  </w:num>
  <w:num w:numId="3" w16cid:durableId="1439444987">
    <w:abstractNumId w:val="4"/>
  </w:num>
  <w:num w:numId="4" w16cid:durableId="1875266218">
    <w:abstractNumId w:val="2"/>
  </w:num>
  <w:num w:numId="5" w16cid:durableId="885720466">
    <w:abstractNumId w:val="2"/>
  </w:num>
  <w:num w:numId="6" w16cid:durableId="748187326">
    <w:abstractNumId w:val="4"/>
  </w:num>
  <w:num w:numId="7" w16cid:durableId="183383056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 Luigi Galli">
    <w15:presenceInfo w15:providerId="Windows Live" w15:userId="cd151d539194fde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7B9"/>
    <w:rsid w:val="0002260C"/>
    <w:rsid w:val="00046696"/>
    <w:rsid w:val="0006247C"/>
    <w:rsid w:val="00075371"/>
    <w:rsid w:val="0007749A"/>
    <w:rsid w:val="000B5206"/>
    <w:rsid w:val="0012319D"/>
    <w:rsid w:val="001307F2"/>
    <w:rsid w:val="00153084"/>
    <w:rsid w:val="0016511F"/>
    <w:rsid w:val="00285B06"/>
    <w:rsid w:val="00301E4E"/>
    <w:rsid w:val="00371A45"/>
    <w:rsid w:val="003E7217"/>
    <w:rsid w:val="0044186D"/>
    <w:rsid w:val="00451468"/>
    <w:rsid w:val="00492E8F"/>
    <w:rsid w:val="004C6DB4"/>
    <w:rsid w:val="005440F5"/>
    <w:rsid w:val="0055468E"/>
    <w:rsid w:val="00597AF0"/>
    <w:rsid w:val="005E53DD"/>
    <w:rsid w:val="005F25DC"/>
    <w:rsid w:val="006029BD"/>
    <w:rsid w:val="006B7733"/>
    <w:rsid w:val="00756966"/>
    <w:rsid w:val="00766033"/>
    <w:rsid w:val="007B7ED6"/>
    <w:rsid w:val="007D23DA"/>
    <w:rsid w:val="0083738B"/>
    <w:rsid w:val="008854A3"/>
    <w:rsid w:val="0089568A"/>
    <w:rsid w:val="008C104E"/>
    <w:rsid w:val="008D2D24"/>
    <w:rsid w:val="00935CD4"/>
    <w:rsid w:val="00A013ED"/>
    <w:rsid w:val="00A027C5"/>
    <w:rsid w:val="00A567B9"/>
    <w:rsid w:val="00B23C2B"/>
    <w:rsid w:val="00BA0ACB"/>
    <w:rsid w:val="00BD765E"/>
    <w:rsid w:val="00C03CB0"/>
    <w:rsid w:val="00C11E3B"/>
    <w:rsid w:val="00C51B7D"/>
    <w:rsid w:val="00C65774"/>
    <w:rsid w:val="00C84720"/>
    <w:rsid w:val="00CA004A"/>
    <w:rsid w:val="00CE2DF0"/>
    <w:rsid w:val="00CF4D20"/>
    <w:rsid w:val="00D118C2"/>
    <w:rsid w:val="00D11D29"/>
    <w:rsid w:val="00D638C7"/>
    <w:rsid w:val="00D667BD"/>
    <w:rsid w:val="00D7087B"/>
    <w:rsid w:val="00DD34F7"/>
    <w:rsid w:val="00E23E93"/>
    <w:rsid w:val="00E60C03"/>
    <w:rsid w:val="00E92809"/>
    <w:rsid w:val="00EC18BA"/>
    <w:rsid w:val="00EE26F0"/>
    <w:rsid w:val="00F44038"/>
    <w:rsid w:val="00F531CF"/>
    <w:rsid w:val="00F91F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03808"/>
  <w15:chartTrackingRefBased/>
  <w15:docId w15:val="{3DC14F64-D2C2-4B3F-93EF-C9A679FB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2"/>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67B9"/>
    <w:pPr>
      <w:suppressAutoHyphens/>
      <w:spacing w:after="160" w:line="254" w:lineRule="auto"/>
    </w:pPr>
    <w:rPr>
      <w:rFonts w:ascii="Calibri" w:hAnsi="Calibri"/>
      <w:kern w:val="0"/>
      <w:sz w:val="22"/>
      <w:szCs w:val="22"/>
      <w:lang w:eastAsia="ar-SA"/>
      <w14:ligatures w14:val="none"/>
    </w:rPr>
  </w:style>
  <w:style w:type="paragraph" w:styleId="Titolo1">
    <w:name w:val="heading 1"/>
    <w:basedOn w:val="Normale"/>
    <w:next w:val="Normale"/>
    <w:link w:val="Titolo1Carattere"/>
    <w:uiPriority w:val="9"/>
    <w:qFormat/>
    <w:rsid w:val="00A567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567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567B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567B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567B9"/>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A567B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567B9"/>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567B9"/>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567B9"/>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567B9"/>
    <w:rPr>
      <w:rFonts w:asciiTheme="majorHAnsi" w:eastAsiaTheme="majorEastAsia" w:hAnsiTheme="majorHAnsi" w:cstheme="majorBidi"/>
      <w:color w:val="2F5496" w:themeColor="accent1" w:themeShade="BF"/>
      <w:kern w:val="0"/>
      <w:sz w:val="40"/>
      <w:szCs w:val="40"/>
      <w:lang w:eastAsia="ar-SA"/>
      <w14:ligatures w14:val="none"/>
    </w:rPr>
  </w:style>
  <w:style w:type="character" w:customStyle="1" w:styleId="Titolo2Carattere">
    <w:name w:val="Titolo 2 Carattere"/>
    <w:basedOn w:val="Carpredefinitoparagrafo"/>
    <w:link w:val="Titolo2"/>
    <w:uiPriority w:val="9"/>
    <w:semiHidden/>
    <w:rsid w:val="00A567B9"/>
    <w:rPr>
      <w:rFonts w:asciiTheme="majorHAnsi" w:eastAsiaTheme="majorEastAsia" w:hAnsiTheme="majorHAnsi" w:cstheme="majorBidi"/>
      <w:color w:val="2F5496" w:themeColor="accent1" w:themeShade="BF"/>
      <w:kern w:val="0"/>
      <w:sz w:val="32"/>
      <w:szCs w:val="32"/>
      <w:lang w:eastAsia="ar-SA"/>
      <w14:ligatures w14:val="none"/>
    </w:rPr>
  </w:style>
  <w:style w:type="character" w:customStyle="1" w:styleId="Titolo3Carattere">
    <w:name w:val="Titolo 3 Carattere"/>
    <w:basedOn w:val="Carpredefinitoparagrafo"/>
    <w:link w:val="Titolo3"/>
    <w:uiPriority w:val="9"/>
    <w:semiHidden/>
    <w:rsid w:val="00A567B9"/>
    <w:rPr>
      <w:rFonts w:asciiTheme="minorHAnsi" w:eastAsiaTheme="majorEastAsia" w:hAnsiTheme="minorHAnsi" w:cstheme="majorBidi"/>
      <w:color w:val="2F5496" w:themeColor="accent1" w:themeShade="BF"/>
      <w:kern w:val="0"/>
      <w:sz w:val="28"/>
      <w:szCs w:val="28"/>
      <w:lang w:eastAsia="ar-SA"/>
      <w14:ligatures w14:val="none"/>
    </w:rPr>
  </w:style>
  <w:style w:type="character" w:customStyle="1" w:styleId="Titolo4Carattere">
    <w:name w:val="Titolo 4 Carattere"/>
    <w:basedOn w:val="Carpredefinitoparagrafo"/>
    <w:link w:val="Titolo4"/>
    <w:uiPriority w:val="9"/>
    <w:semiHidden/>
    <w:rsid w:val="00A567B9"/>
    <w:rPr>
      <w:rFonts w:asciiTheme="minorHAnsi" w:eastAsiaTheme="majorEastAsia" w:hAnsiTheme="minorHAnsi" w:cstheme="majorBidi"/>
      <w:i/>
      <w:iCs/>
      <w:color w:val="2F5496" w:themeColor="accent1" w:themeShade="BF"/>
      <w:kern w:val="0"/>
      <w:sz w:val="22"/>
      <w:szCs w:val="22"/>
      <w:lang w:eastAsia="ar-SA"/>
      <w14:ligatures w14:val="none"/>
    </w:rPr>
  </w:style>
  <w:style w:type="character" w:customStyle="1" w:styleId="Titolo5Carattere">
    <w:name w:val="Titolo 5 Carattere"/>
    <w:basedOn w:val="Carpredefinitoparagrafo"/>
    <w:link w:val="Titolo5"/>
    <w:uiPriority w:val="9"/>
    <w:semiHidden/>
    <w:rsid w:val="00A567B9"/>
    <w:rPr>
      <w:rFonts w:asciiTheme="minorHAnsi" w:eastAsiaTheme="majorEastAsia" w:hAnsiTheme="minorHAnsi" w:cstheme="majorBidi"/>
      <w:color w:val="2F5496" w:themeColor="accent1" w:themeShade="BF"/>
      <w:kern w:val="0"/>
      <w:sz w:val="22"/>
      <w:szCs w:val="22"/>
      <w:lang w:eastAsia="ar-SA"/>
      <w14:ligatures w14:val="none"/>
    </w:rPr>
  </w:style>
  <w:style w:type="character" w:customStyle="1" w:styleId="Titolo6Carattere">
    <w:name w:val="Titolo 6 Carattere"/>
    <w:basedOn w:val="Carpredefinitoparagrafo"/>
    <w:link w:val="Titolo6"/>
    <w:uiPriority w:val="9"/>
    <w:semiHidden/>
    <w:rsid w:val="00A567B9"/>
    <w:rPr>
      <w:rFonts w:asciiTheme="minorHAnsi" w:eastAsiaTheme="majorEastAsia" w:hAnsiTheme="minorHAnsi" w:cstheme="majorBidi"/>
      <w:i/>
      <w:iCs/>
      <w:color w:val="595959" w:themeColor="text1" w:themeTint="A6"/>
      <w:kern w:val="0"/>
      <w:sz w:val="22"/>
      <w:szCs w:val="22"/>
      <w:lang w:eastAsia="ar-SA"/>
      <w14:ligatures w14:val="none"/>
    </w:rPr>
  </w:style>
  <w:style w:type="character" w:customStyle="1" w:styleId="Titolo7Carattere">
    <w:name w:val="Titolo 7 Carattere"/>
    <w:basedOn w:val="Carpredefinitoparagrafo"/>
    <w:link w:val="Titolo7"/>
    <w:uiPriority w:val="9"/>
    <w:semiHidden/>
    <w:rsid w:val="00A567B9"/>
    <w:rPr>
      <w:rFonts w:asciiTheme="minorHAnsi" w:eastAsiaTheme="majorEastAsia" w:hAnsiTheme="minorHAnsi" w:cstheme="majorBidi"/>
      <w:color w:val="595959" w:themeColor="text1" w:themeTint="A6"/>
      <w:kern w:val="0"/>
      <w:sz w:val="22"/>
      <w:szCs w:val="22"/>
      <w:lang w:eastAsia="ar-SA"/>
      <w14:ligatures w14:val="none"/>
    </w:rPr>
  </w:style>
  <w:style w:type="character" w:customStyle="1" w:styleId="Titolo8Carattere">
    <w:name w:val="Titolo 8 Carattere"/>
    <w:basedOn w:val="Carpredefinitoparagrafo"/>
    <w:link w:val="Titolo8"/>
    <w:uiPriority w:val="9"/>
    <w:semiHidden/>
    <w:rsid w:val="00A567B9"/>
    <w:rPr>
      <w:rFonts w:asciiTheme="minorHAnsi" w:eastAsiaTheme="majorEastAsia" w:hAnsiTheme="minorHAnsi" w:cstheme="majorBidi"/>
      <w:i/>
      <w:iCs/>
      <w:color w:val="272727" w:themeColor="text1" w:themeTint="D8"/>
      <w:kern w:val="0"/>
      <w:sz w:val="22"/>
      <w:szCs w:val="22"/>
      <w:lang w:eastAsia="ar-SA"/>
      <w14:ligatures w14:val="none"/>
    </w:rPr>
  </w:style>
  <w:style w:type="character" w:customStyle="1" w:styleId="Titolo9Carattere">
    <w:name w:val="Titolo 9 Carattere"/>
    <w:basedOn w:val="Carpredefinitoparagrafo"/>
    <w:link w:val="Titolo9"/>
    <w:uiPriority w:val="9"/>
    <w:semiHidden/>
    <w:rsid w:val="00A567B9"/>
    <w:rPr>
      <w:rFonts w:asciiTheme="minorHAnsi" w:eastAsiaTheme="majorEastAsia" w:hAnsiTheme="minorHAnsi" w:cstheme="majorBidi"/>
      <w:color w:val="272727" w:themeColor="text1" w:themeTint="D8"/>
      <w:kern w:val="0"/>
      <w:sz w:val="22"/>
      <w:szCs w:val="22"/>
      <w:lang w:eastAsia="ar-SA"/>
      <w14:ligatures w14:val="none"/>
    </w:rPr>
  </w:style>
  <w:style w:type="paragraph" w:styleId="Titolo">
    <w:name w:val="Title"/>
    <w:basedOn w:val="Normale"/>
    <w:next w:val="Normale"/>
    <w:link w:val="TitoloCarattere"/>
    <w:uiPriority w:val="10"/>
    <w:qFormat/>
    <w:rsid w:val="00A56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567B9"/>
    <w:rPr>
      <w:rFonts w:asciiTheme="majorHAnsi" w:eastAsiaTheme="majorEastAsia" w:hAnsiTheme="majorHAnsi" w:cstheme="majorBidi"/>
      <w:spacing w:val="-10"/>
      <w:kern w:val="28"/>
      <w:sz w:val="56"/>
      <w:szCs w:val="56"/>
      <w:lang w:eastAsia="ar-SA"/>
      <w14:ligatures w14:val="none"/>
    </w:rPr>
  </w:style>
  <w:style w:type="paragraph" w:styleId="Sottotitolo">
    <w:name w:val="Subtitle"/>
    <w:basedOn w:val="Normale"/>
    <w:next w:val="Normale"/>
    <w:link w:val="SottotitoloCarattere"/>
    <w:uiPriority w:val="11"/>
    <w:qFormat/>
    <w:rsid w:val="00A567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567B9"/>
    <w:rPr>
      <w:rFonts w:asciiTheme="minorHAnsi" w:eastAsiaTheme="majorEastAsia" w:hAnsiTheme="minorHAnsi" w:cstheme="majorBidi"/>
      <w:color w:val="595959" w:themeColor="text1" w:themeTint="A6"/>
      <w:spacing w:val="15"/>
      <w:kern w:val="0"/>
      <w:sz w:val="28"/>
      <w:szCs w:val="28"/>
      <w:lang w:eastAsia="ar-SA"/>
      <w14:ligatures w14:val="none"/>
    </w:rPr>
  </w:style>
  <w:style w:type="paragraph" w:styleId="Citazione">
    <w:name w:val="Quote"/>
    <w:basedOn w:val="Normale"/>
    <w:next w:val="Normale"/>
    <w:link w:val="CitazioneCarattere"/>
    <w:uiPriority w:val="29"/>
    <w:qFormat/>
    <w:rsid w:val="00A567B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567B9"/>
    <w:rPr>
      <w:rFonts w:ascii="Calibri" w:hAnsi="Calibri"/>
      <w:i/>
      <w:iCs/>
      <w:color w:val="404040" w:themeColor="text1" w:themeTint="BF"/>
      <w:kern w:val="0"/>
      <w:sz w:val="22"/>
      <w:szCs w:val="22"/>
      <w:lang w:eastAsia="ar-SA"/>
      <w14:ligatures w14:val="none"/>
    </w:rPr>
  </w:style>
  <w:style w:type="paragraph" w:styleId="Paragrafoelenco">
    <w:name w:val="List Paragraph"/>
    <w:basedOn w:val="Normale"/>
    <w:uiPriority w:val="34"/>
    <w:qFormat/>
    <w:rsid w:val="00A567B9"/>
    <w:pPr>
      <w:ind w:left="720"/>
      <w:contextualSpacing/>
    </w:pPr>
  </w:style>
  <w:style w:type="character" w:styleId="Enfasiintensa">
    <w:name w:val="Intense Emphasis"/>
    <w:basedOn w:val="Carpredefinitoparagrafo"/>
    <w:uiPriority w:val="21"/>
    <w:qFormat/>
    <w:rsid w:val="00A567B9"/>
    <w:rPr>
      <w:i/>
      <w:iCs/>
      <w:color w:val="2F5496" w:themeColor="accent1" w:themeShade="BF"/>
    </w:rPr>
  </w:style>
  <w:style w:type="paragraph" w:styleId="Citazioneintensa">
    <w:name w:val="Intense Quote"/>
    <w:basedOn w:val="Normale"/>
    <w:next w:val="Normale"/>
    <w:link w:val="CitazioneintensaCarattere"/>
    <w:uiPriority w:val="30"/>
    <w:qFormat/>
    <w:rsid w:val="00A567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567B9"/>
    <w:rPr>
      <w:rFonts w:ascii="Calibri" w:hAnsi="Calibri"/>
      <w:i/>
      <w:iCs/>
      <w:color w:val="2F5496" w:themeColor="accent1" w:themeShade="BF"/>
      <w:kern w:val="0"/>
      <w:sz w:val="22"/>
      <w:szCs w:val="22"/>
      <w:lang w:eastAsia="ar-SA"/>
      <w14:ligatures w14:val="none"/>
    </w:rPr>
  </w:style>
  <w:style w:type="character" w:styleId="Riferimentointenso">
    <w:name w:val="Intense Reference"/>
    <w:basedOn w:val="Carpredefinitoparagrafo"/>
    <w:uiPriority w:val="32"/>
    <w:qFormat/>
    <w:rsid w:val="00A567B9"/>
    <w:rPr>
      <w:b/>
      <w:bCs/>
      <w:smallCaps/>
      <w:color w:val="2F5496" w:themeColor="accent1" w:themeShade="BF"/>
      <w:spacing w:val="5"/>
    </w:rPr>
  </w:style>
  <w:style w:type="character" w:styleId="Rimandocommento">
    <w:name w:val="annotation reference"/>
    <w:basedOn w:val="Carpredefinitoparagrafo"/>
    <w:uiPriority w:val="99"/>
    <w:semiHidden/>
    <w:unhideWhenUsed/>
    <w:rsid w:val="00075371"/>
    <w:rPr>
      <w:sz w:val="16"/>
      <w:szCs w:val="16"/>
    </w:rPr>
  </w:style>
  <w:style w:type="paragraph" w:styleId="Testocommento">
    <w:name w:val="annotation text"/>
    <w:basedOn w:val="Normale"/>
    <w:link w:val="TestocommentoCarattere"/>
    <w:uiPriority w:val="99"/>
    <w:semiHidden/>
    <w:unhideWhenUsed/>
    <w:rsid w:val="0007537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75371"/>
    <w:rPr>
      <w:rFonts w:ascii="Calibri" w:hAnsi="Calibri"/>
      <w:kern w:val="0"/>
      <w:lang w:eastAsia="ar-SA"/>
      <w14:ligatures w14:val="none"/>
    </w:rPr>
  </w:style>
  <w:style w:type="paragraph" w:styleId="Soggettocommento">
    <w:name w:val="annotation subject"/>
    <w:basedOn w:val="Testocommento"/>
    <w:next w:val="Testocommento"/>
    <w:link w:val="SoggettocommentoCarattere"/>
    <w:uiPriority w:val="99"/>
    <w:semiHidden/>
    <w:unhideWhenUsed/>
    <w:rsid w:val="00075371"/>
    <w:rPr>
      <w:b/>
      <w:bCs/>
    </w:rPr>
  </w:style>
  <w:style w:type="character" w:customStyle="1" w:styleId="SoggettocommentoCarattere">
    <w:name w:val="Soggetto commento Carattere"/>
    <w:basedOn w:val="TestocommentoCarattere"/>
    <w:link w:val="Soggettocommento"/>
    <w:uiPriority w:val="99"/>
    <w:semiHidden/>
    <w:rsid w:val="00075371"/>
    <w:rPr>
      <w:rFonts w:ascii="Calibri" w:hAnsi="Calibri"/>
      <w:b/>
      <w:bCs/>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1</Pages>
  <Words>2183</Words>
  <Characters>12446</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Luigi Galli</dc:creator>
  <cp:keywords/>
  <dc:description/>
  <cp:lastModifiedBy>don Luigi Galli</cp:lastModifiedBy>
  <cp:revision>24</cp:revision>
  <dcterms:created xsi:type="dcterms:W3CDTF">2026-08-11T18:16:00Z</dcterms:created>
  <dcterms:modified xsi:type="dcterms:W3CDTF">2026-08-28T05:44:00Z</dcterms:modified>
</cp:coreProperties>
</file>